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D2" w:rsidRPr="00995EA4" w:rsidRDefault="008171DF" w:rsidP="007E03D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03D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7E03D2" w:rsidRPr="00DB4C6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</w:p>
    <w:p w:rsidR="007E03D2" w:rsidRPr="00995EA4" w:rsidRDefault="008171DF" w:rsidP="007E03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7E03D2" w:rsidRPr="003F0894" w:rsidRDefault="007E03D2" w:rsidP="007E03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06-2/6</w:t>
      </w:r>
      <w:r>
        <w:rPr>
          <w:rFonts w:ascii="Arial" w:eastAsia="Times New Roman" w:hAnsi="Arial" w:cs="Arial"/>
          <w:sz w:val="24"/>
          <w:szCs w:val="24"/>
          <w:lang w:val="sr-Cyrl-RS"/>
        </w:rPr>
        <w:t>1-21</w:t>
      </w:r>
    </w:p>
    <w:p w:rsidR="007E03D2" w:rsidRPr="00995EA4" w:rsidRDefault="007E03D2" w:rsidP="007E03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mart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7E03D2" w:rsidRDefault="008171DF" w:rsidP="007E03D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E03D2" w:rsidRPr="00995EA4" w:rsidRDefault="007E03D2" w:rsidP="007E03D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E03D2" w:rsidRDefault="007E03D2" w:rsidP="007E03D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E03D2" w:rsidRPr="00C9515C" w:rsidRDefault="008171DF" w:rsidP="007E03D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7E03D2" w:rsidRPr="00C9515C" w:rsidRDefault="008171DF" w:rsidP="007E03D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DRUGE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7E03D2" w:rsidRPr="00C9515C" w:rsidRDefault="008171DF" w:rsidP="007E03D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7E03D2" w:rsidRPr="00C9515C" w:rsidRDefault="008171DF" w:rsidP="007E03D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7E03D2" w:rsidRPr="00C9515C">
        <w:rPr>
          <w:rFonts w:ascii="Arial" w:eastAsia="Times New Roman" w:hAnsi="Arial" w:cs="Arial"/>
          <w:b/>
          <w:sz w:val="28"/>
          <w:szCs w:val="28"/>
        </w:rPr>
        <w:t>9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, </w:t>
      </w:r>
      <w:r w:rsidR="007E03D2" w:rsidRPr="00C9515C">
        <w:rPr>
          <w:rFonts w:ascii="Arial" w:eastAsia="Times New Roman" w:hAnsi="Arial" w:cs="Arial"/>
          <w:b/>
          <w:sz w:val="28"/>
          <w:szCs w:val="28"/>
        </w:rPr>
        <w:t>10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7E03D2" w:rsidRPr="00C9515C">
        <w:rPr>
          <w:rFonts w:ascii="Arial" w:eastAsia="Times New Roman" w:hAnsi="Arial" w:cs="Arial"/>
          <w:b/>
          <w:sz w:val="28"/>
          <w:szCs w:val="28"/>
        </w:rPr>
        <w:t>11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MARTA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7E03D2" w:rsidRDefault="007E03D2" w:rsidP="007E03D2">
      <w:pPr>
        <w:pStyle w:val="NoSpacing"/>
        <w:rPr>
          <w:lang w:val="sr-Cyrl-CS"/>
        </w:rPr>
      </w:pPr>
    </w:p>
    <w:p w:rsidR="007E03D2" w:rsidRPr="005517F7" w:rsidRDefault="007E03D2" w:rsidP="00A3314D">
      <w:pPr>
        <w:pStyle w:val="NoSpacing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995EA4">
        <w:rPr>
          <w:lang w:val="sr-Cyrl-CS"/>
        </w:rPr>
        <w:tab/>
      </w:r>
      <w:r w:rsidR="008171DF">
        <w:rPr>
          <w:rFonts w:ascii="Arial" w:hAnsi="Arial" w:cs="Arial"/>
          <w:sz w:val="24"/>
          <w:szCs w:val="24"/>
          <w:lang w:val="sr-Cyrl-CS"/>
        </w:rPr>
        <w:t>Sednica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počela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u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1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0 </w:t>
      </w:r>
      <w:r w:rsidR="008171DF">
        <w:rPr>
          <w:rFonts w:ascii="Arial" w:hAnsi="Arial" w:cs="Arial"/>
          <w:sz w:val="24"/>
          <w:szCs w:val="24"/>
          <w:lang w:val="sr-Cyrl-CS"/>
        </w:rPr>
        <w:t>časova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72B5">
        <w:rPr>
          <w:rFonts w:ascii="Arial" w:hAnsi="Arial" w:cs="Arial"/>
          <w:sz w:val="24"/>
          <w:szCs w:val="24"/>
        </w:rPr>
        <w:t>10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  <w:r w:rsidRPr="005517F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E03D2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E03D2" w:rsidRPr="005517F7" w:rsidRDefault="008171DF" w:rsidP="0088224D">
      <w:pPr>
        <w:spacing w:before="120" w:after="120" w:line="240" w:lineRule="auto"/>
        <w:ind w:right="-91"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9515C" w:rsidRPr="005517F7">
        <w:rPr>
          <w:rFonts w:ascii="Arial" w:eastAsia="Times New Roman" w:hAnsi="Arial" w:cs="Arial"/>
          <w:sz w:val="24"/>
          <w:szCs w:val="24"/>
        </w:rPr>
        <w:t>,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E03D2" w:rsidRPr="005517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9515C" w:rsidRPr="005517F7">
        <w:rPr>
          <w:rFonts w:ascii="Arial" w:eastAsia="Times New Roman" w:hAnsi="Arial" w:cs="Arial"/>
          <w:sz w:val="24"/>
          <w:szCs w:val="24"/>
        </w:rPr>
        <w:t>,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7E03D2" w:rsidRPr="005517F7">
        <w:rPr>
          <w:rFonts w:ascii="Arial" w:eastAsia="Times New Roman" w:hAnsi="Arial" w:cs="Arial"/>
          <w:sz w:val="24"/>
          <w:szCs w:val="24"/>
        </w:rPr>
        <w:t>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BE56AE" w:rsidRPr="005517F7">
        <w:rPr>
          <w:rFonts w:ascii="Arial" w:eastAsia="Times New Roman" w:hAnsi="Arial" w:cs="Arial"/>
          <w:sz w:val="24"/>
          <w:szCs w:val="24"/>
          <w:lang w:val="sr-Cyrl-RS"/>
        </w:rPr>
        <w:t>41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E03D2" w:rsidRPr="005517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56AE" w:rsidRPr="005517F7">
        <w:rPr>
          <w:rFonts w:ascii="Arial" w:eastAsia="Times New Roman" w:hAnsi="Arial" w:cs="Arial"/>
          <w:sz w:val="24"/>
          <w:szCs w:val="24"/>
          <w:lang w:val="sr-Cyrl-RS"/>
        </w:rPr>
        <w:t>189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E56AE" w:rsidRPr="005517F7" w:rsidRDefault="008171DF" w:rsidP="0088224D">
      <w:pPr>
        <w:spacing w:before="120" w:after="120" w:line="240" w:lineRule="auto"/>
        <w:ind w:right="-91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Samir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Tandir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predsednik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„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PRAVDE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POMIRENjA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SPP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UJEDINjENA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SELjAČKA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USS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“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ministra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zaštite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životne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sredine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Mirsad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Hodžić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predstavnik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UJEDINjENA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DOLINA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SDA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SANDžAKA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ministra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građevinarstva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saobraćaja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infrastrukture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Sanja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Jefić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Branković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predstavnik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Socijaldemokratska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partija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Ministarstv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građevinarstva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saobraćaja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infrastrukture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Đorđe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Milićević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predsednik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SOCIJALISTIČKA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PARTIJA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SPS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)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Vlade</w:t>
      </w:r>
      <w:r w:rsidR="00F62758" w:rsidRPr="00F62758">
        <w:rPr>
          <w:rFonts w:ascii="Arial" w:eastAsia="Times New Roman" w:hAnsi="Arial" w:cs="Arial"/>
          <w:sz w:val="24"/>
          <w:szCs w:val="24"/>
        </w:rPr>
        <w:t>.</w:t>
      </w:r>
      <w:r w:rsidR="000A184B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DA472D" w:rsidRPr="005517F7" w:rsidRDefault="008171DF" w:rsidP="00A3314D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DA472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DA472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DA472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Miloš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Banđur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="007F02B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="007F02B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>arko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Krsto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Borisav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Kovačević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Kondić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Predrag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Jelena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Mijatović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Milica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Misala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Pramenković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Raguš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Srbislav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Čotrić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Adam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Šukalo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Petar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Aco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Kožović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</w:p>
    <w:p w:rsidR="00DA472D" w:rsidRPr="005517F7" w:rsidRDefault="00DA472D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</w:p>
    <w:p w:rsidR="00DA472D" w:rsidRPr="005517F7" w:rsidRDefault="00DA472D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E03D2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:</w:t>
      </w:r>
      <w:r w:rsidR="007E03D2" w:rsidRPr="00551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5C6C" w:rsidRPr="005517F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Narodnoj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0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83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95C6C"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0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, 1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4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5C6C" w:rsidRPr="005517F7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89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, 1</w:t>
      </w:r>
      <w:r w:rsidR="00CA67F3">
        <w:rPr>
          <w:rFonts w:ascii="Arial" w:hAnsi="Arial" w:cs="Arial"/>
          <w:sz w:val="24"/>
          <w:szCs w:val="24"/>
          <w:lang w:val="sr-Cyrl-RS"/>
        </w:rPr>
        <w:t>6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,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3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).</w:t>
      </w: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88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73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057123" w:rsidRPr="005517F7" w:rsidRDefault="00BA760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Konvencije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žitaricama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1995,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011-284/21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Države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Palestine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bezbednosne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saradnje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011-283/21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  <w:r w:rsidR="00DA472D" w:rsidRPr="005517F7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057123" w:rsidRPr="005517F7" w:rsidRDefault="00BA760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057123" w:rsidRPr="005517F7" w:rsidRDefault="00057123" w:rsidP="00397C9C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D33D9F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397C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Upravnog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Regulatorne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komunikacije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poštanske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usluge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119-285/21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D33D9F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Veća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sprečavanje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pravde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119-267/21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18.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88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5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3314D" w:rsidRPr="005517F7" w:rsidRDefault="00A3314D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3314D" w:rsidRPr="005517F7" w:rsidRDefault="00A3314D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3314D" w:rsidRPr="005517F7" w:rsidRDefault="00A3314D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Tako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utvrđeni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dnevni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red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je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sledeći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>:</w:t>
      </w:r>
    </w:p>
    <w:p w:rsidR="00057123" w:rsidRPr="005517F7" w:rsidRDefault="00057123" w:rsidP="00995C6C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1.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Konvencije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žitaricama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>, 1995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011-284/21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2.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Države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Palestine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bezbednosne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saradnje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011-283/21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057123" w:rsidRPr="005517F7" w:rsidRDefault="00057123" w:rsidP="00BE4539">
      <w:pPr>
        <w:tabs>
          <w:tab w:val="left" w:pos="1701"/>
          <w:tab w:val="left" w:pos="1843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3.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Upravnog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Regulatorne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komunikacije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poštanske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usluge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119-285/21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Veća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sprečavanje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pravde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119-267/21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18.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BA7609" w:rsidRPr="005517F7" w:rsidRDefault="00BA7609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 w:rsidR="000571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8224D" w:rsidRPr="005517F7">
        <w:rPr>
          <w:rFonts w:ascii="Arial" w:eastAsia="Calibri" w:hAnsi="Arial" w:cs="Arial"/>
          <w:b/>
          <w:sz w:val="24"/>
          <w:szCs w:val="24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2019.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>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02-669/20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juna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februara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3A4026" w:rsidRPr="005517F7" w:rsidRDefault="008171DF" w:rsidP="006D7033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7E03D2" w:rsidRPr="005517F7">
        <w:rPr>
          <w:rFonts w:ascii="Arial" w:eastAsia="Calibri" w:hAnsi="Arial" w:cs="Arial"/>
          <w:sz w:val="24"/>
          <w:szCs w:val="24"/>
          <w:lang w:val="sr-Latn-RS"/>
        </w:rPr>
        <w:t>: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Nedimović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995C6C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995C6C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Katanić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Lazarov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Ćuprić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E03D2" w:rsidRPr="0047513F" w:rsidRDefault="008171DF" w:rsidP="005517F7">
      <w:pPr>
        <w:spacing w:before="120" w:after="120" w:line="240" w:lineRule="auto"/>
        <w:ind w:right="-91" w:firstLine="1418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DA472D" w:rsidRPr="005517F7" w:rsidRDefault="008171DF" w:rsidP="005517F7">
      <w:pPr>
        <w:spacing w:before="240" w:after="120" w:line="240" w:lineRule="auto"/>
        <w:ind w:right="-91"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170.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E34D1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otvorio</w:t>
      </w:r>
      <w:r w:rsidR="003A4026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zajednički</w:t>
      </w:r>
      <w:r w:rsidR="007E03D2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jedinstveni</w:t>
      </w:r>
      <w:r w:rsidR="007E03D2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pretres</w:t>
      </w:r>
      <w:r w:rsidR="007E03D2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o</w:t>
      </w:r>
      <w:r w:rsidR="00995C6C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>:</w:t>
      </w:r>
      <w:r w:rsidR="007E03D2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DA472D" w:rsidRPr="005517F7" w:rsidRDefault="00DA472D" w:rsidP="005517F7">
      <w:pPr>
        <w:spacing w:before="240" w:after="120" w:line="240" w:lineRule="auto"/>
        <w:ind w:right="-91"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33D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Konvencije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trgovini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žitaricama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1995,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E03D2" w:rsidRPr="005517F7" w:rsidRDefault="00DA472D" w:rsidP="005517F7">
      <w:pPr>
        <w:spacing w:before="240" w:after="120" w:line="240" w:lineRule="auto"/>
        <w:ind w:right="-91"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33D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Države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Palestine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oblasti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bezbednosne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saradnje</w:t>
      </w: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7E03D2" w:rsidRPr="005517F7" w:rsidRDefault="008171DF" w:rsidP="005517F7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995C6C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3A4026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Vulin</w:t>
      </w:r>
      <w:r w:rsidR="00D33D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33D9F" w:rsidRPr="00D33D9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D33D9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unutrašnjih</w:t>
      </w:r>
      <w:r w:rsidR="00D33D9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</w:t>
      </w:r>
      <w:r w:rsidR="003A4026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DE1A11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>:</w:t>
      </w:r>
      <w:r w:rsidR="00882E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poljoprivredu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šumarstvo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vodoprivredu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odbranu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7E03D2" w:rsidRPr="00551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E03D2" w:rsidRPr="00551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Karanac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Arpad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Fremond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Dijana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6C0EBB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6D703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4E52A1" w:rsidRPr="005517F7" w:rsidRDefault="006C0EBB" w:rsidP="006C0EBB">
      <w:pPr>
        <w:pStyle w:val="NormalLat"/>
        <w:tabs>
          <w:tab w:val="left" w:pos="720"/>
        </w:tabs>
        <w:spacing w:before="120" w:after="0"/>
        <w:ind w:firstLine="1418"/>
        <w:rPr>
          <w:rFonts w:ascii="Arial" w:hAnsi="Arial" w:cs="Arial"/>
          <w:color w:val="000000" w:themeColor="text1"/>
          <w:szCs w:val="24"/>
          <w:lang w:val="en-US"/>
        </w:rPr>
      </w:pPr>
      <w:r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      </w:t>
      </w:r>
      <w:r w:rsidR="005517F7">
        <w:rPr>
          <w:rFonts w:ascii="Arial" w:hAnsi="Arial" w:cs="Arial"/>
          <w:color w:val="000000" w:themeColor="text1"/>
          <w:szCs w:val="24"/>
          <w:lang w:val="sr-Cyrl-RS"/>
        </w:rPr>
        <w:t xml:space="preserve">                          </w:t>
      </w:r>
    </w:p>
    <w:p w:rsidR="0019356D" w:rsidRPr="005517F7" w:rsidRDefault="00F54C73" w:rsidP="00F54C73">
      <w:pPr>
        <w:pStyle w:val="NormalLat"/>
        <w:tabs>
          <w:tab w:val="left" w:pos="720"/>
        </w:tabs>
        <w:spacing w:after="0"/>
        <w:ind w:firstLine="1418"/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 xml:space="preserve">                                </w:t>
      </w:r>
      <w:r w:rsidR="00822E8D">
        <w:rPr>
          <w:rFonts w:ascii="Arial" w:hAnsi="Arial" w:cs="Arial"/>
          <w:color w:val="000000" w:themeColor="text1"/>
          <w:szCs w:val="24"/>
          <w:lang w:val="sr-Cyrl-RS"/>
        </w:rPr>
        <w:t xml:space="preserve">    </w:t>
      </w:r>
      <w:r>
        <w:rPr>
          <w:rFonts w:ascii="Arial" w:hAnsi="Arial" w:cs="Arial"/>
          <w:color w:val="000000" w:themeColor="text1"/>
          <w:szCs w:val="24"/>
          <w:lang w:val="sr-Cyrl-RS"/>
        </w:rPr>
        <w:t xml:space="preserve">       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*</w:t>
      </w:r>
    </w:p>
    <w:p w:rsidR="0019356D" w:rsidRPr="005517F7" w:rsidRDefault="00F54C73" w:rsidP="00F54C73">
      <w:pPr>
        <w:pStyle w:val="NormalLat"/>
        <w:tabs>
          <w:tab w:val="left" w:pos="720"/>
        </w:tabs>
        <w:spacing w:after="0"/>
        <w:ind w:firstLine="141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 xml:space="preserve">                                   </w:t>
      </w:r>
      <w:r w:rsidR="00822E8D">
        <w:rPr>
          <w:rFonts w:ascii="Arial" w:hAnsi="Arial" w:cs="Arial"/>
          <w:szCs w:val="24"/>
          <w:lang w:val="sr-Cyrl-RS"/>
        </w:rPr>
        <w:t xml:space="preserve">    </w:t>
      </w:r>
      <w:r>
        <w:rPr>
          <w:rFonts w:ascii="Arial" w:hAnsi="Arial" w:cs="Arial"/>
          <w:szCs w:val="24"/>
          <w:lang w:val="sr-Cyrl-RS"/>
        </w:rPr>
        <w:t xml:space="preserve"> </w:t>
      </w:r>
      <w:r w:rsidR="0019356D" w:rsidRPr="005517F7">
        <w:rPr>
          <w:rFonts w:ascii="Arial" w:hAnsi="Arial" w:cs="Arial"/>
          <w:szCs w:val="24"/>
          <w:lang w:val="sr-Cyrl-RS"/>
        </w:rPr>
        <w:t>*     *</w:t>
      </w:r>
    </w:p>
    <w:p w:rsidR="0019356D" w:rsidRPr="005517F7" w:rsidRDefault="008171DF" w:rsidP="004E52A1">
      <w:pPr>
        <w:pStyle w:val="NormalLat"/>
        <w:spacing w:before="120" w:after="120"/>
        <w:ind w:firstLine="1418"/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Narodna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skupština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saglasno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članu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88. </w:t>
      </w:r>
      <w:r>
        <w:rPr>
          <w:rFonts w:ascii="Arial" w:hAnsi="Arial" w:cs="Arial"/>
          <w:color w:val="000000" w:themeColor="text1"/>
          <w:szCs w:val="24"/>
          <w:lang w:val="sr-Cyrl-RS"/>
        </w:rPr>
        <w:t>stav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Cs w:val="24"/>
          <w:lang w:val="sr-Cyrl-RS"/>
        </w:rPr>
        <w:t>tačka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st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. 3.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Cs w:val="24"/>
          <w:lang w:val="sr-Cyrl-RS"/>
        </w:rPr>
        <w:t>Zakona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narodnih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predlog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Odbora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za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administrativno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- </w:t>
      </w:r>
      <w:r>
        <w:rPr>
          <w:rFonts w:ascii="Arial" w:hAnsi="Arial" w:cs="Arial"/>
          <w:color w:val="000000" w:themeColor="text1"/>
          <w:szCs w:val="24"/>
          <w:lang w:val="sr-Cyrl-RS"/>
        </w:rPr>
        <w:t>budžetska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mandatno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- </w:t>
      </w:r>
      <w:r>
        <w:rPr>
          <w:rFonts w:ascii="Arial" w:hAnsi="Arial" w:cs="Arial"/>
          <w:color w:val="000000" w:themeColor="text1"/>
          <w:szCs w:val="24"/>
          <w:lang w:val="sr-Cyrl-RS"/>
        </w:rPr>
        <w:t>imunitetska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pitanja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konstatovala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da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prestao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mandat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pre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lastRenderedPageBreak/>
        <w:t>isteka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vremena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koje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izabran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narodnom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Žarku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Mićinu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danom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podnošenja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ostavke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19356D" w:rsidRPr="005517F7" w:rsidRDefault="008171DF" w:rsidP="004E52A1">
      <w:pPr>
        <w:pStyle w:val="NormalLat"/>
        <w:spacing w:before="120" w:after="120"/>
        <w:ind w:firstLine="1418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Saglasno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Zakonu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narodnih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izvršiće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popunjavanje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upražnjenog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poslaničkog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mesta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Narodnoj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skupštini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4E52A1" w:rsidRPr="005517F7" w:rsidRDefault="004E52A1" w:rsidP="004E52A1">
      <w:pPr>
        <w:pStyle w:val="NormalLat"/>
        <w:spacing w:before="120" w:after="120"/>
        <w:ind w:firstLine="1418"/>
        <w:rPr>
          <w:rFonts w:ascii="Arial" w:hAnsi="Arial" w:cs="Arial"/>
          <w:color w:val="000000" w:themeColor="text1"/>
          <w:szCs w:val="24"/>
          <w:lang w:val="en-US"/>
        </w:rPr>
      </w:pPr>
    </w:p>
    <w:p w:rsidR="0088224D" w:rsidRPr="005517F7" w:rsidRDefault="0088224D" w:rsidP="0047513F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</w:t>
      </w:r>
      <w:r w:rsidR="00F820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4E52A1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88224D" w:rsidRPr="005517F7" w:rsidRDefault="0088224D" w:rsidP="0047513F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</w:t>
      </w:r>
      <w:r w:rsidR="00F820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296106"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F832AE" w:rsidRPr="005517F7" w:rsidRDefault="00F832AE" w:rsidP="00A3314D">
      <w:pPr>
        <w:pStyle w:val="NormalLat"/>
        <w:tabs>
          <w:tab w:val="left" w:pos="720"/>
        </w:tabs>
        <w:spacing w:after="0"/>
        <w:ind w:firstLine="1418"/>
        <w:jc w:val="center"/>
        <w:rPr>
          <w:rFonts w:ascii="Arial" w:hAnsi="Arial" w:cs="Arial"/>
          <w:szCs w:val="24"/>
          <w:lang w:val="sr-Cyrl-RS"/>
        </w:rPr>
      </w:pPr>
    </w:p>
    <w:p w:rsidR="00F832AE" w:rsidRPr="005517F7" w:rsidRDefault="008171DF" w:rsidP="00C9515C">
      <w:pPr>
        <w:pStyle w:val="NormalLat"/>
        <w:tabs>
          <w:tab w:val="left" w:pos="720"/>
        </w:tabs>
        <w:spacing w:before="120" w:after="120"/>
        <w:ind w:firstLine="1418"/>
        <w:rPr>
          <w:rFonts w:ascii="Arial" w:eastAsia="Calibri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nastavku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zajedničkog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jedinstvenog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pretresu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učestvovali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poslanici</w:t>
      </w:r>
      <w:r w:rsidR="00882E09" w:rsidRPr="005517F7">
        <w:rPr>
          <w:rFonts w:ascii="Arial" w:hAnsi="Arial" w:cs="Arial"/>
          <w:szCs w:val="24"/>
          <w:lang w:val="sr-Cyrl-RS"/>
        </w:rPr>
        <w:t xml:space="preserve">: </w:t>
      </w:r>
      <w:r>
        <w:rPr>
          <w:rFonts w:ascii="Arial" w:hAnsi="Arial" w:cs="Arial"/>
          <w:szCs w:val="24"/>
          <w:lang w:val="sr-Cyrl-RS"/>
        </w:rPr>
        <w:t>Aleksandar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Mirković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 w:rsidR="00882E09" w:rsidRPr="005517F7">
        <w:rPr>
          <w:rFonts w:ascii="Arial" w:eastAsia="Calibri" w:hAnsi="Arial" w:cs="Arial"/>
          <w:szCs w:val="24"/>
          <w:lang w:val="sr-Cyrl-RS"/>
        </w:rPr>
        <w:t>(</w:t>
      </w:r>
      <w:r>
        <w:rPr>
          <w:rFonts w:ascii="Arial" w:eastAsia="Calibri" w:hAnsi="Arial" w:cs="Arial"/>
          <w:szCs w:val="24"/>
          <w:lang w:val="sr-Cyrl-RS"/>
        </w:rPr>
        <w:t>povodom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čijeg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izlaganja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se</w:t>
      </w:r>
      <w:r w:rsidR="004A2CB2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reč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javio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ministar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), </w:t>
      </w:r>
      <w:r>
        <w:rPr>
          <w:rFonts w:ascii="Arial" w:eastAsia="Calibri" w:hAnsi="Arial" w:cs="Arial"/>
          <w:szCs w:val="24"/>
          <w:lang w:val="sr-Cyrl-RS"/>
        </w:rPr>
        <w:t>Samira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Ćosović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Marija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Jevđić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Ljubinko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Rakonjac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Muamer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Bačevac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Adrijana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Pupovac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Bojan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Torbica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Nataša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Ljubišić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Boris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Bursać</w:t>
      </w:r>
      <w:r w:rsidR="00F832AE" w:rsidRPr="005517F7">
        <w:rPr>
          <w:rFonts w:ascii="Arial" w:eastAsia="Calibri" w:hAnsi="Arial" w:cs="Arial"/>
          <w:szCs w:val="24"/>
          <w:lang w:val="sr-Cyrl-RS"/>
        </w:rPr>
        <w:t>,</w:t>
      </w:r>
      <w:r w:rsidR="00F832AE" w:rsidRPr="005517F7">
        <w:rPr>
          <w:rFonts w:ascii="Arial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zatim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predsedavajuća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Elvira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Kovač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potpredsednik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skupštine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odredila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pauzu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od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jednog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časa</w:t>
      </w:r>
      <w:r w:rsidR="00F832AE" w:rsidRPr="005517F7">
        <w:rPr>
          <w:rFonts w:ascii="Arial" w:eastAsia="Calibri" w:hAnsi="Arial" w:cs="Arial"/>
          <w:szCs w:val="24"/>
          <w:lang w:val="sr-Cyrl-RS"/>
        </w:rPr>
        <w:t>.</w:t>
      </w:r>
    </w:p>
    <w:p w:rsidR="00F832AE" w:rsidRPr="005517F7" w:rsidRDefault="008171DF" w:rsidP="00C9515C">
      <w:pPr>
        <w:pStyle w:val="NormalLat"/>
        <w:tabs>
          <w:tab w:val="left" w:pos="720"/>
        </w:tabs>
        <w:spacing w:before="120" w:after="120"/>
        <w:ind w:firstLine="1418"/>
        <w:rPr>
          <w:rFonts w:ascii="Arial" w:hAnsi="Arial" w:cs="Arial"/>
          <w:szCs w:val="24"/>
          <w:lang w:val="sr-Cyrl-RS"/>
        </w:rPr>
      </w:pPr>
      <w:r>
        <w:rPr>
          <w:rFonts w:ascii="Arial" w:eastAsia="Calibri" w:hAnsi="Arial" w:cs="Arial"/>
          <w:szCs w:val="24"/>
          <w:lang w:val="sr-Cyrl-RS"/>
        </w:rPr>
        <w:t>Nakon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pauze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sednica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nastavljena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Cs w:val="24"/>
          <w:lang w:val="sr-Cyrl-RS"/>
        </w:rPr>
        <w:t>časova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 w:rsidR="0047513F">
        <w:rPr>
          <w:rFonts w:ascii="Arial" w:eastAsia="Calibri" w:hAnsi="Arial" w:cs="Arial"/>
          <w:szCs w:val="24"/>
          <w:lang w:val="sr-Cyrl-RS"/>
        </w:rPr>
        <w:t>5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minuta</w:t>
      </w:r>
      <w:r w:rsidR="00F832AE" w:rsidRPr="005517F7">
        <w:rPr>
          <w:rFonts w:ascii="Arial" w:eastAsia="Calibri" w:hAnsi="Arial" w:cs="Arial"/>
          <w:szCs w:val="24"/>
          <w:lang w:val="sr-Cyrl-RS"/>
        </w:rPr>
        <w:t>.</w:t>
      </w:r>
    </w:p>
    <w:p w:rsidR="00D93C8E" w:rsidRPr="005517F7" w:rsidRDefault="008171DF" w:rsidP="0047513F">
      <w:pPr>
        <w:pStyle w:val="NormalLat"/>
        <w:tabs>
          <w:tab w:val="left" w:pos="720"/>
        </w:tabs>
        <w:spacing w:before="120" w:after="120"/>
        <w:ind w:firstLine="1418"/>
        <w:rPr>
          <w:rFonts w:ascii="Arial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sr-Cyrl-RS"/>
        </w:rPr>
        <w:t>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nastavku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zajedničkog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jedinstvenog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pretresa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učestvovali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poslanici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: </w:t>
      </w:r>
      <w:r>
        <w:rPr>
          <w:rFonts w:ascii="Arial" w:eastAsia="Calibri" w:hAnsi="Arial" w:cs="Arial"/>
          <w:szCs w:val="24"/>
          <w:lang w:val="sr-Cyrl-RS"/>
        </w:rPr>
        <w:t>Ljiljana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Malušić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Marijan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Rističević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Beloica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Ilija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Matejić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Milanka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Jevtović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Vukojičić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Nenad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Baroš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(</w:t>
      </w:r>
      <w:r>
        <w:rPr>
          <w:rFonts w:ascii="Arial" w:eastAsia="Calibri" w:hAnsi="Arial" w:cs="Arial"/>
          <w:szCs w:val="24"/>
          <w:lang w:val="sr-Cyrl-RS"/>
        </w:rPr>
        <w:t>povodom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čijeg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izlaganja</w:t>
      </w:r>
      <w:r w:rsidR="006C0EBB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reč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javio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ministar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zatim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povredu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člana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107. </w:t>
      </w:r>
      <w:r>
        <w:rPr>
          <w:rFonts w:ascii="Arial" w:eastAsia="Calibri" w:hAnsi="Arial" w:cs="Arial"/>
          <w:szCs w:val="24"/>
          <w:lang w:val="sr-Cyrl-RS"/>
        </w:rPr>
        <w:t>Poslovnika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ukazao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poslanik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Milenko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Jovanov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povodom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čijeg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izlaganja</w:t>
      </w:r>
      <w:r w:rsidR="006C0EBB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reč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javio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ministar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), </w:t>
      </w:r>
      <w:r>
        <w:rPr>
          <w:rFonts w:ascii="Arial" w:eastAsia="Calibri" w:hAnsi="Arial" w:cs="Arial"/>
          <w:szCs w:val="24"/>
          <w:lang w:val="sr-Cyrl-RS"/>
        </w:rPr>
        <w:t>Nevenka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Kostadinova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Veroljub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Arsić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Ana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Karadžić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prof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.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Vladimir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Marinković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Janko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Langura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(</w:t>
      </w:r>
      <w:r>
        <w:rPr>
          <w:rFonts w:ascii="Arial" w:eastAsia="Calibri" w:hAnsi="Arial" w:cs="Arial"/>
          <w:szCs w:val="24"/>
          <w:lang w:val="sr-Cyrl-RS"/>
        </w:rPr>
        <w:t>zatim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povredu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člana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107. </w:t>
      </w:r>
      <w:r>
        <w:rPr>
          <w:rFonts w:ascii="Arial" w:eastAsia="Calibri" w:hAnsi="Arial" w:cs="Arial"/>
          <w:szCs w:val="24"/>
          <w:lang w:val="sr-Cyrl-RS"/>
        </w:rPr>
        <w:t>Poslovnika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ukazala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narodni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poslanik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Snežana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Paunović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), </w:t>
      </w:r>
      <w:r>
        <w:rPr>
          <w:rFonts w:ascii="Arial" w:eastAsia="Calibri" w:hAnsi="Arial" w:cs="Arial"/>
          <w:szCs w:val="24"/>
          <w:lang w:val="sr-Cyrl-RS"/>
        </w:rPr>
        <w:t>prof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.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Marko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Atlagić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Miloš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Terzić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Mladen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Bošković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Sandra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Božić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Marijan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Rističević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predstavnik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Poslaničke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grupe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Vučić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-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našu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decu</w:t>
      </w:r>
      <w:r w:rsidR="00D93C8E" w:rsidRPr="005517F7">
        <w:rPr>
          <w:rFonts w:ascii="Arial" w:eastAsia="Calibri" w:hAnsi="Arial" w:cs="Arial"/>
          <w:szCs w:val="24"/>
          <w:lang w:val="sr-Cyrl-RS"/>
        </w:rPr>
        <w:t>“</w:t>
      </w:r>
      <w:r w:rsidR="008101C0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kao</w:t>
      </w:r>
      <w:r w:rsidR="008101C0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8101C0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predstavnik</w:t>
      </w:r>
      <w:r w:rsidR="008101C0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predlagača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8101C0">
        <w:rPr>
          <w:rFonts w:ascii="Arial" w:eastAsia="Calibri" w:hAnsi="Arial" w:cs="Arial"/>
          <w:szCs w:val="24"/>
          <w:lang w:val="sr-Cyrl-RS"/>
        </w:rPr>
        <w:t>.</w:t>
      </w:r>
    </w:p>
    <w:p w:rsidR="007E03D2" w:rsidRPr="005517F7" w:rsidRDefault="007E03D2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Zatim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zaključio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zajednički</w:t>
      </w:r>
      <w:r w:rsidR="00D93C8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predlozima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zakona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tačaka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171DF">
        <w:rPr>
          <w:rFonts w:ascii="Arial" w:hAnsi="Arial" w:cs="Arial"/>
          <w:sz w:val="24"/>
          <w:szCs w:val="24"/>
          <w:lang w:val="sr-Cyrl-RS"/>
        </w:rPr>
        <w:t>dnevnog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reda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5C0B8F" w:rsidRPr="005517F7" w:rsidRDefault="005C0B8F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CA67F3" w:rsidRDefault="007E03D2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Prvog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završena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7151C" w:rsidRPr="005517F7">
        <w:rPr>
          <w:rFonts w:ascii="Arial" w:hAnsi="Arial" w:cs="Arial"/>
          <w:sz w:val="24"/>
          <w:szCs w:val="24"/>
          <w:lang w:val="sr-Cyrl-RS"/>
        </w:rPr>
        <w:t xml:space="preserve">7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="0037151C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="0037151C" w:rsidRPr="005517F7">
        <w:rPr>
          <w:rFonts w:ascii="Arial" w:hAnsi="Arial" w:cs="Arial"/>
          <w:sz w:val="24"/>
          <w:szCs w:val="24"/>
          <w:lang w:val="sr-Cyrl-RS"/>
        </w:rPr>
        <w:t xml:space="preserve"> 55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47513F" w:rsidRDefault="0047513F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47513F" w:rsidRPr="005517F7" w:rsidRDefault="0047513F" w:rsidP="00523CA6">
      <w:pPr>
        <w:spacing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610E57" w:rsidRDefault="00610E57" w:rsidP="00A3314D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E03D2" w:rsidRPr="005517F7" w:rsidRDefault="008171DF" w:rsidP="00A3314D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407F06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7E03D2" w:rsidRPr="005517F7" w:rsidRDefault="007E03D2" w:rsidP="00A3314D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A3314D" w:rsidRPr="005517F7" w:rsidRDefault="007E03D2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</w:t>
      </w:r>
    </w:p>
    <w:p w:rsidR="007E03D2" w:rsidRPr="005517F7" w:rsidRDefault="008171DF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C0B8F" w:rsidRPr="005517F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E03D2" w:rsidRPr="005517F7" w:rsidRDefault="007E03D2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</w:t>
      </w:r>
      <w:r w:rsidR="00A3314D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A3314D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14A53" w:rsidRPr="005517F7" w:rsidRDefault="0042113F" w:rsidP="00214A53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C0B8F" w:rsidRPr="005517F7"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12</w:t>
      </w:r>
      <w:r w:rsidR="00525BE5" w:rsidRPr="005517F7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14A53" w:rsidRPr="00214A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14A53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14A53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9356D" w:rsidRPr="005517F7" w:rsidRDefault="008171DF" w:rsidP="00A3314D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25BE5" w:rsidRPr="005517F7" w:rsidRDefault="0019356D" w:rsidP="00A3314D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prisustvovali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obavestili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sprečenosti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Andrijana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Avramov</w:t>
      </w:r>
      <w:r w:rsidRPr="005517F7">
        <w:rPr>
          <w:rFonts w:ascii="Arial" w:hAnsi="Arial" w:cs="Arial"/>
          <w:sz w:val="24"/>
          <w:szCs w:val="24"/>
          <w:lang w:val="sr-Cyrl-RS"/>
        </w:rPr>
        <w:t>,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Nadije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Bećiri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Grujić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Dragišić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Ninoslav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Erić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arko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Enis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Imamović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Jevđić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Jadranka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doc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Mihailo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Jokić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Jugović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Šaip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Kamberi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Karadžić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Kolundžija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Kondić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Selma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Kučević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Miodrag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Linta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Milica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Slađana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Aleksandra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Pavlović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arković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Balint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Pastor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Zoltan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Pek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Pekarski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Perić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Tamara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Pilipović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Raguš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Ranković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Jelica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Sretenović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Emeše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Uri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Srbislav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Filipović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Mirsad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Hodžić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C9515C" w:rsidRPr="005517F7" w:rsidRDefault="00C9515C" w:rsidP="00C9515C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sz w:val="24"/>
          <w:szCs w:val="24"/>
          <w:lang w:val="sr-Cyrl-RS"/>
        </w:rPr>
        <w:tab/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Latn-RS"/>
        </w:rPr>
        <w:t>,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članu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stav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su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Pr="005517F7">
        <w:rPr>
          <w:rFonts w:ascii="Arial" w:eastAsia="Calibri" w:hAnsi="Arial" w:cs="Arial"/>
          <w:sz w:val="24"/>
          <w:szCs w:val="24"/>
          <w:lang w:val="sr-Latn-RS"/>
        </w:rPr>
        <w:t>: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Tatjana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trgovine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turizma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telekomunikacija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Maja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Dobrijević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vršilac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dužnosti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trgovine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turizma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telekomunikacija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Jovan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Ćosić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Vinš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viši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Ministarstvu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E03D2" w:rsidRPr="00E63A9C" w:rsidRDefault="007E03D2" w:rsidP="009B20E7">
      <w:pPr>
        <w:spacing w:after="12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25BE5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525BE5" w:rsidRPr="0076057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25BE5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525BE5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4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Pr="00E63A9C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EB4D9F" w:rsidRPr="005517F7" w:rsidRDefault="00EB4D9F" w:rsidP="00523CA6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8171DF" w:rsidP="00B3731B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B3731B" w:rsidRPr="005517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B3731B"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B3731B" w:rsidRPr="005517F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B3731B" w:rsidRPr="005517F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B3731B" w:rsidRPr="005517F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o</w:t>
      </w:r>
      <w:r w:rsidR="00B3731B" w:rsidRPr="005517F7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:rsidR="00B3731B" w:rsidRPr="005517F7" w:rsidRDefault="00B3731B" w:rsidP="00B3731B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421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Upravnog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Regulatorne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komunikacije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poštanske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usluge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</w:p>
    <w:p w:rsidR="00B3731B" w:rsidRPr="005517F7" w:rsidRDefault="00B3731B" w:rsidP="00421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3731B" w:rsidRPr="005517F7" w:rsidRDefault="00B3731B" w:rsidP="00421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Veća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sprečavanje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korupcije</w:t>
      </w:r>
      <w:r w:rsidR="005517F7">
        <w:rPr>
          <w:rFonts w:ascii="Arial" w:hAnsi="Arial" w:cs="Arial"/>
          <w:b/>
          <w:sz w:val="24"/>
          <w:szCs w:val="24"/>
          <w:lang w:val="sr-Cyrl-RS"/>
        </w:rPr>
        <w:t>.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CS"/>
        </w:rPr>
        <w:tab/>
      </w:r>
      <w:r w:rsidR="008171DF">
        <w:rPr>
          <w:rFonts w:ascii="Arial" w:hAnsi="Arial" w:cs="Arial"/>
          <w:sz w:val="24"/>
          <w:szCs w:val="24"/>
          <w:lang w:val="sr-Cyrl-CS"/>
        </w:rPr>
        <w:t>Predlog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odluke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izboru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predsednika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CS"/>
        </w:rPr>
        <w:t>zamenika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predsednika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članova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Upravnog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odbora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Regulatorne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agencije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za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elektronske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komunikacije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poštanske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usluge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obrazložila</w:t>
      </w:r>
      <w:r w:rsidR="0012202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predstavnik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predlagača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Tatjana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Matić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CS"/>
        </w:rPr>
        <w:t>ministar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trgovine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CS"/>
        </w:rPr>
        <w:t>turizma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telekomunikacija</w:t>
      </w:r>
      <w:r w:rsidRPr="005517F7">
        <w:rPr>
          <w:rFonts w:ascii="Arial" w:hAnsi="Arial" w:cs="Arial"/>
          <w:sz w:val="24"/>
          <w:szCs w:val="24"/>
          <w:lang w:val="sr-Cyrl-C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Muamer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Zukorlić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POMIRENjA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SPP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UJEDINjENA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SELjAČKA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USS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odredio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45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nastavljena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11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E63A9C">
        <w:rPr>
          <w:rFonts w:ascii="Arial" w:hAnsi="Arial" w:cs="Arial"/>
          <w:sz w:val="24"/>
          <w:szCs w:val="24"/>
          <w:lang w:val="sr-Cyrl-RS"/>
        </w:rPr>
        <w:t>5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8171DF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Predlog</w:t>
      </w:r>
      <w:r w:rsidR="00B3731B"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kandidata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za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izbor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članova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Veća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Agencije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za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sprečavanje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korupcije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obrazložila</w:t>
      </w:r>
      <w:r w:rsidR="0012202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je</w:t>
      </w:r>
      <w:r w:rsidR="0012202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predlagač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Maja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Popović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ministar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pravde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nastavku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Nataša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Mihailović</w:t>
      </w:r>
      <w:r w:rsidRPr="005517F7">
        <w:rPr>
          <w:rFonts w:ascii="Arial" w:hAnsi="Arial" w:cs="Arial"/>
          <w:sz w:val="24"/>
          <w:szCs w:val="24"/>
          <w:lang w:val="sr-Cyrl-RS"/>
        </w:rPr>
        <w:t>-</w:t>
      </w:r>
      <w:r w:rsidR="008171DF">
        <w:rPr>
          <w:rFonts w:ascii="Arial" w:hAnsi="Arial" w:cs="Arial"/>
          <w:sz w:val="24"/>
          <w:szCs w:val="24"/>
          <w:lang w:val="sr-Cyrl-RS"/>
        </w:rPr>
        <w:t>Vacić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zamenik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Socijaldemokratska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Milićević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SOCIJALISTIČKA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SPS</w:t>
      </w:r>
      <w:r w:rsidRPr="005517F7">
        <w:rPr>
          <w:rFonts w:ascii="Arial" w:hAnsi="Arial" w:cs="Arial"/>
          <w:sz w:val="24"/>
          <w:szCs w:val="24"/>
          <w:lang w:val="sr-Cyrl-RS"/>
        </w:rPr>
        <w:t>) (</w:t>
      </w:r>
      <w:r w:rsidR="008171DF">
        <w:rPr>
          <w:rFonts w:ascii="Arial" w:hAnsi="Arial" w:cs="Arial"/>
          <w:sz w:val="24"/>
          <w:szCs w:val="24"/>
          <w:lang w:val="sr-Cyrl-RS"/>
        </w:rPr>
        <w:t>povodom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reč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javila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hAnsi="Arial" w:cs="Arial"/>
          <w:sz w:val="24"/>
          <w:szCs w:val="24"/>
          <w:lang w:val="sr-Cyrl-RS"/>
        </w:rPr>
        <w:t>Nevena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Đurić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lastRenderedPageBreak/>
        <w:t>Vučić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našu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decu</w:t>
      </w:r>
      <w:r w:rsidRPr="005517F7">
        <w:rPr>
          <w:rFonts w:ascii="Arial" w:hAnsi="Arial" w:cs="Arial"/>
          <w:sz w:val="24"/>
          <w:szCs w:val="24"/>
          <w:lang w:val="sr-Cyrl-RS"/>
        </w:rPr>
        <w:t>“ (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Orlić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potpredsednik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saglasno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8171DF">
        <w:rPr>
          <w:rFonts w:ascii="Arial" w:hAnsi="Arial" w:cs="Arial"/>
          <w:sz w:val="24"/>
          <w:szCs w:val="24"/>
          <w:lang w:val="sr-Cyrl-RS"/>
        </w:rPr>
        <w:t>st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produžio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sednice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hAnsi="Arial" w:cs="Arial"/>
          <w:sz w:val="24"/>
          <w:szCs w:val="24"/>
          <w:lang w:val="sr-Cyrl-RS"/>
        </w:rPr>
        <w:t>mr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Kosanić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Misala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Pramenković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Marijan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Rističević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Zvonimir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Slavenko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Adam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Šukalo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Nina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Pavićević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čega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odredio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jednog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časa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Posle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nastavljena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nastavku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Snežana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Rajka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Branimir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Jovanović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Pešić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Jefić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Branković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Svetlana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Milijić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Ivana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Nikolić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Dabić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Vujadinović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Nebojša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Bakarec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Dejan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Kesar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Uglješa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Mrdić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Tomislav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Mirković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Ljiljana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Malušić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Veroljub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Arsić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Marko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Atlagić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Sandra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Božić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Orlić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Martinović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Vučić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našu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decu</w:t>
      </w:r>
      <w:r w:rsidRPr="005517F7">
        <w:rPr>
          <w:rFonts w:ascii="Arial" w:hAnsi="Arial" w:cs="Arial"/>
          <w:sz w:val="24"/>
          <w:szCs w:val="24"/>
          <w:lang w:val="sr-Cyrl-RS"/>
        </w:rPr>
        <w:t>“ (</w:t>
      </w:r>
      <w:r w:rsidR="008171DF">
        <w:rPr>
          <w:rFonts w:ascii="Arial" w:hAnsi="Arial" w:cs="Arial"/>
          <w:sz w:val="24"/>
          <w:szCs w:val="24"/>
          <w:lang w:val="sr-Cyrl-RS"/>
        </w:rPr>
        <w:t>povodom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reč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javila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>).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Zatim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zaključio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predlozima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akata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iz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tačaka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3. </w:t>
      </w:r>
      <w:r w:rsidR="008171DF">
        <w:rPr>
          <w:rFonts w:ascii="Arial" w:hAnsi="Arial" w:cs="Arial"/>
          <w:bCs/>
          <w:sz w:val="24"/>
          <w:szCs w:val="24"/>
          <w:lang w:val="ru-RU"/>
        </w:rPr>
        <w:t>i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4. </w:t>
      </w:r>
      <w:r w:rsidR="008171DF">
        <w:rPr>
          <w:rFonts w:ascii="Arial" w:hAnsi="Arial" w:cs="Arial"/>
          <w:bCs/>
          <w:sz w:val="24"/>
          <w:szCs w:val="24"/>
          <w:lang w:val="ru-RU"/>
        </w:rPr>
        <w:t>dnevnog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reda</w:t>
      </w:r>
      <w:r w:rsidRPr="005517F7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CA67F3" w:rsidRPr="005517F7" w:rsidRDefault="00CA67F3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B3731B" w:rsidRPr="0042113F" w:rsidRDefault="00CA67F3" w:rsidP="0042113F">
      <w:pPr>
        <w:spacing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Drugog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završena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40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7E03D2" w:rsidRPr="005517F7" w:rsidRDefault="007E03D2" w:rsidP="00A3314D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296106" w:rsidRDefault="00296106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96106" w:rsidRDefault="00296106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96106" w:rsidRDefault="00296106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E5FC7" w:rsidRDefault="008171DF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530471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A638A" w:rsidRPr="005517F7" w:rsidRDefault="00DA638A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CE5FC7" w:rsidRPr="005517F7" w:rsidRDefault="00CE5FC7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</w:t>
      </w:r>
      <w:r w:rsidR="00A3314D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F7E47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22ADD" w:rsidRPr="005517F7" w:rsidRDefault="008171DF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22ADD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7706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322ADD" w:rsidRPr="005517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7706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2ADD" w:rsidRPr="005517F7">
        <w:rPr>
          <w:rFonts w:ascii="Arial" w:eastAsia="Times New Roman" w:hAnsi="Arial" w:cs="Arial"/>
          <w:sz w:val="24"/>
          <w:szCs w:val="24"/>
        </w:rPr>
        <w:t>9</w:t>
      </w:r>
      <w:r w:rsidR="003A00B1" w:rsidRPr="005517F7">
        <w:rPr>
          <w:rFonts w:ascii="Arial" w:eastAsia="Times New Roman" w:hAnsi="Arial" w:cs="Arial"/>
          <w:sz w:val="24"/>
          <w:szCs w:val="24"/>
        </w:rPr>
        <w:t>1</w:t>
      </w:r>
      <w:r w:rsidR="00322ADD" w:rsidRPr="005517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22ADD" w:rsidRPr="005517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A00B1" w:rsidRPr="005517F7">
        <w:rPr>
          <w:rFonts w:ascii="Arial" w:eastAsia="Times New Roman" w:hAnsi="Arial" w:cs="Arial"/>
          <w:sz w:val="24"/>
          <w:szCs w:val="24"/>
        </w:rPr>
        <w:t>52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7706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A00B1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zapošljavanje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boračka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JS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Zoltan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omladine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sporta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Jokić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“-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96E8C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  </w:t>
      </w:r>
      <w:r w:rsidR="00397C9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9356D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  <w:r w:rsidR="00EA0A8B" w:rsidRPr="005517F7">
        <w:rPr>
          <w:rFonts w:ascii="Arial" w:hAnsi="Arial" w:cs="Arial"/>
          <w:sz w:val="24"/>
          <w:szCs w:val="24"/>
          <w:lang w:val="ru-RU"/>
        </w:rPr>
        <w:tab/>
      </w:r>
    </w:p>
    <w:p w:rsidR="0019356D" w:rsidRPr="005517F7" w:rsidRDefault="008171DF" w:rsidP="00A3314D">
      <w:pPr>
        <w:shd w:val="clear" w:color="auto" w:fill="FFFFFF" w:themeFill="background1"/>
        <w:spacing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shodno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članu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osnovu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Odluke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Republičke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izborne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komisije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dodeli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mandata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lastRenderedPageBreak/>
        <w:t>narodnom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upražnjenog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poslaničkog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19356D" w:rsidRPr="005517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19356D" w:rsidRPr="005517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J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eleni</w:t>
      </w:r>
      <w:r w:rsidR="0019356D" w:rsidRPr="005517F7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Kocić</w:t>
      </w:r>
      <w:r w:rsidR="0019356D" w:rsidRPr="002C6B0F">
        <w:rPr>
          <w:rFonts w:ascii="Arial" w:hAnsi="Arial" w:cs="Arial"/>
          <w:bCs/>
          <w:sz w:val="24"/>
          <w:szCs w:val="24"/>
          <w:lang w:val="sr-Cyrl-RS"/>
        </w:rPr>
        <w:t>,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izabran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  <w:lang w:val="ru-RU"/>
        </w:rPr>
        <w:t>oj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sa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Izborne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liste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ALEKSANDAR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VUČIĆ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pacing w:val="-4"/>
          <w:sz w:val="24"/>
          <w:szCs w:val="24"/>
          <w:lang w:val="sr-Cyrl-RS"/>
        </w:rPr>
        <w:t>ZA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NAŠU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DECU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9356D" w:rsidRPr="005517F7" w:rsidRDefault="008171DF" w:rsidP="00A3314D">
      <w:pPr>
        <w:pStyle w:val="NormalLat"/>
        <w:spacing w:before="120"/>
        <w:ind w:firstLine="1418"/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Zatim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J</w:t>
      </w:r>
      <w:r>
        <w:rPr>
          <w:rFonts w:ascii="Arial" w:hAnsi="Arial" w:cs="Arial"/>
          <w:szCs w:val="24"/>
          <w:shd w:val="clear" w:color="auto" w:fill="FFFFFF" w:themeFill="background1"/>
          <w:lang w:val="ru-RU"/>
        </w:rPr>
        <w:t>elena</w:t>
      </w:r>
      <w:r w:rsidR="0019356D" w:rsidRPr="005517F7">
        <w:rPr>
          <w:rFonts w:ascii="Arial" w:hAnsi="Arial" w:cs="Arial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ascii="Arial" w:hAnsi="Arial" w:cs="Arial"/>
          <w:szCs w:val="24"/>
          <w:shd w:val="clear" w:color="auto" w:fill="FFFFFF" w:themeFill="background1"/>
          <w:lang w:val="ru-RU"/>
        </w:rPr>
        <w:t>Kocić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saglasno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članu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17. </w:t>
      </w:r>
      <w:r>
        <w:rPr>
          <w:rFonts w:ascii="Arial" w:hAnsi="Arial" w:cs="Arial"/>
          <w:color w:val="000000" w:themeColor="text1"/>
          <w:szCs w:val="24"/>
          <w:lang w:val="sr-Cyrl-RS"/>
        </w:rPr>
        <w:t>Zakona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Narodnoj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skupštini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položila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zakletvu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nakon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čega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joj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predsednik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čestitao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poželeo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uspeh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budućem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radu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796E8C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796E8C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  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9356D" w:rsidRPr="005517F7" w:rsidRDefault="008171DF" w:rsidP="00DF673A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Borisav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565D53" w:rsidRPr="005517F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0994" w:rsidRPr="005517F7" w:rsidRDefault="008171DF" w:rsidP="008C1CB0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047CFE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047CFE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047CFE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>,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Danijela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Veljović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Grujić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Dragišić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>arko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Krsto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Kondić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Predrag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Milutin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Mrkonjić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Milica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Ljubinko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Rakonjac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Sonja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Aco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Mina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Kitanović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Daniel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Đivanović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580994" w:rsidRPr="005517F7" w:rsidRDefault="00580994" w:rsidP="00580994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="00AB3A7D">
        <w:rPr>
          <w:rFonts w:ascii="Arial" w:hAnsi="Arial" w:cs="Arial"/>
          <w:sz w:val="24"/>
          <w:szCs w:val="24"/>
          <w:lang w:val="sr-Cyrl-RS"/>
        </w:rPr>
        <w:t>,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saglasno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90. </w:t>
      </w:r>
      <w:r w:rsidR="008171DF">
        <w:rPr>
          <w:rFonts w:ascii="Arial" w:hAnsi="Arial" w:cs="Arial"/>
          <w:sz w:val="24"/>
          <w:szCs w:val="24"/>
          <w:lang w:val="sr-Cyrl-RS"/>
        </w:rPr>
        <w:t>stav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239. </w:t>
      </w:r>
      <w:r w:rsidR="008171DF">
        <w:rPr>
          <w:rFonts w:ascii="Arial" w:hAnsi="Arial" w:cs="Arial"/>
          <w:sz w:val="24"/>
          <w:szCs w:val="24"/>
          <w:lang w:val="sr-Cyrl-RS"/>
        </w:rPr>
        <w:t>stav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obavestio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pozvani</w:t>
      </w:r>
      <w:r w:rsidR="00C9515C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</w:t>
      </w:r>
      <w:r w:rsidR="00C9515C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sednici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prisustvuju</w:t>
      </w:r>
      <w:r w:rsidRPr="005517F7">
        <w:rPr>
          <w:rFonts w:ascii="Arial" w:hAnsi="Arial" w:cs="Arial"/>
          <w:sz w:val="24"/>
          <w:szCs w:val="24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Dejan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energetiku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Republike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Gordan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Tanić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rukovodilac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Sektora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ekonomsko</w:t>
      </w:r>
      <w:r w:rsidRPr="005517F7">
        <w:rPr>
          <w:rFonts w:ascii="Arial" w:hAnsi="Arial" w:cs="Arial"/>
          <w:sz w:val="24"/>
          <w:szCs w:val="24"/>
          <w:lang w:val="sr-Cyrl-RS"/>
        </w:rPr>
        <w:t>-</w:t>
      </w:r>
      <w:r w:rsidR="008171DF">
        <w:rPr>
          <w:rFonts w:ascii="Arial" w:hAnsi="Arial" w:cs="Arial"/>
          <w:sz w:val="24"/>
          <w:szCs w:val="24"/>
          <w:lang w:val="sr-Cyrl-RS"/>
        </w:rPr>
        <w:t>finansijske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poslove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Goran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član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580994" w:rsidRPr="005517F7" w:rsidRDefault="00580994" w:rsidP="00580994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764866" w:rsidRDefault="008171DF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D3D72" w:rsidRPr="007609A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ED3D72" w:rsidRPr="007609A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D3D72" w:rsidRPr="007609A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D3D72" w:rsidRPr="0076486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ED3D72" w:rsidRPr="007609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RS"/>
        </w:rPr>
        <w:t>BROJ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02-669/20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lang w:val="sr-Cyrl-RS"/>
        </w:rPr>
        <w:t>JUNA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b/>
          <w:sz w:val="24"/>
          <w:szCs w:val="24"/>
          <w:lang w:val="sr-Cyrl-RS"/>
        </w:rPr>
        <w:t>FEBRUARA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ED3D72">
        <w:rPr>
          <w:rFonts w:ascii="Arial" w:hAnsi="Arial" w:cs="Arial"/>
          <w:b/>
          <w:sz w:val="24"/>
          <w:szCs w:val="24"/>
        </w:rPr>
        <w:t>.</w:t>
      </w: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ED3D72" w:rsidRDefault="00ED3D72" w:rsidP="00ED3D72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>. 192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238.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Izveštaju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o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radu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Agencije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energetiku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Republike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Srbije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2019.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godinu</w:t>
      </w:r>
      <w:r w:rsidR="00AB3A7D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sa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Predlogom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zaključka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Odbora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privredu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regionalni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razvoj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trgovinu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turizam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i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energetiku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od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19.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februara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2021.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godine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>.</w:t>
      </w: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Izveštaj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obrazložio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Pr="007609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Dejan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Republike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AB3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AB3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AB3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obrazložio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95C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95C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Veroljub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Arsić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Odbora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privredu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regionalni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razvoj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trgovinu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turizam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Muamer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Zukorlić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POMIRENjA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SPP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UJEDINjENA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SELjAČKA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USS</w:t>
      </w:r>
      <w:r w:rsidRPr="007609A3">
        <w:rPr>
          <w:rFonts w:ascii="Arial" w:hAnsi="Arial" w:cs="Arial"/>
          <w:sz w:val="24"/>
          <w:szCs w:val="24"/>
          <w:lang w:val="sr-Cyrl-RS"/>
        </w:rPr>
        <w:t>“</w:t>
      </w:r>
      <w:r w:rsidRPr="007609A3">
        <w:rPr>
          <w:sz w:val="24"/>
          <w:szCs w:val="24"/>
        </w:rPr>
        <w:t xml:space="preserve"> </w:t>
      </w:r>
      <w:r w:rsidRPr="007609A3">
        <w:rPr>
          <w:sz w:val="24"/>
          <w:szCs w:val="24"/>
          <w:lang w:val="sr-Cyrl-RS"/>
        </w:rPr>
        <w:t>(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Jevđić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potpredsednik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saglasno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8171DF">
        <w:rPr>
          <w:rFonts w:ascii="Arial" w:hAnsi="Arial" w:cs="Arial"/>
          <w:sz w:val="24"/>
          <w:szCs w:val="24"/>
          <w:lang w:val="sr-Cyrl-RS"/>
        </w:rPr>
        <w:t>st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8171DF">
        <w:rPr>
          <w:rFonts w:ascii="Arial" w:hAnsi="Arial" w:cs="Arial"/>
          <w:sz w:val="24"/>
          <w:szCs w:val="24"/>
          <w:lang w:val="sr-Cyrl-RS"/>
        </w:rPr>
        <w:lastRenderedPageBreak/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produžila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sednice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hAnsi="Arial" w:cs="Arial"/>
          <w:sz w:val="24"/>
          <w:szCs w:val="24"/>
          <w:lang w:val="sr-Cyrl-RS"/>
        </w:rPr>
        <w:t>Vojislav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Vujić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JS</w:t>
      </w:r>
      <w:r w:rsidRPr="007609A3">
        <w:rPr>
          <w:rFonts w:ascii="Arial" w:hAnsi="Arial" w:cs="Arial"/>
          <w:sz w:val="24"/>
          <w:szCs w:val="24"/>
          <w:lang w:val="sr-Cyrl-RS"/>
        </w:rPr>
        <w:t>),</w:t>
      </w:r>
      <w:r w:rsidRPr="007609A3">
        <w:rPr>
          <w:sz w:val="24"/>
          <w:szCs w:val="24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Jasmina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Karanac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Socijaldemokratska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Aleksandra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Tomić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Vučić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našu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decu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8171DF">
        <w:rPr>
          <w:rFonts w:ascii="Arial" w:hAnsi="Arial" w:cs="Arial"/>
          <w:sz w:val="24"/>
          <w:szCs w:val="24"/>
          <w:lang w:val="sr-Cyrl-RS"/>
        </w:rPr>
        <w:t>Samir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Tandir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Jefić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Branković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Nenad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Filipović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Tihomir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Milićević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Branimir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Jovanović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Nikola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Radosavljević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Velibor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Stanojlović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Ljiljana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Malušić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Marijan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Rističević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povodom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reč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javio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predlagača</w:t>
      </w:r>
      <w:r w:rsidR="00794A2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="00794A2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</w:t>
      </w:r>
      <w:r w:rsidR="00794A2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Veroljub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Arsić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čega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Marijan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Rističević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ukazao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povrede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106, 107.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108.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zatim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odredila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15,00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7609A3">
        <w:rPr>
          <w:rFonts w:ascii="Arial" w:hAnsi="Arial" w:cs="Arial"/>
          <w:sz w:val="24"/>
          <w:szCs w:val="24"/>
          <w:lang w:val="sr-Cyrl-RS"/>
        </w:rPr>
        <w:t>).</w:t>
      </w: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nastavljena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5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7609A3" w:rsidRDefault="00ED3D72" w:rsidP="00DA638A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nastavku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jedinstvenog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Uglješa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Milanka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Jevtović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Vukojičić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Stefan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Srbljanović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Srbislav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Filipović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Vuk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Mirčetić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Zoran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Tomić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Tomislav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Janković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Miloš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Banđur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Adam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Šukalo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Marko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Atlagić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Marinković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Uglješa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Mrdić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Mirković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Orlić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Snežana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Paunović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zamenik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SOCIJALISTIČKA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SPS</w:t>
      </w:r>
      <w:r w:rsidRPr="007609A3">
        <w:rPr>
          <w:rFonts w:ascii="Arial" w:hAnsi="Arial" w:cs="Arial"/>
          <w:sz w:val="24"/>
          <w:szCs w:val="24"/>
          <w:lang w:val="sr-Cyrl-RS"/>
        </w:rPr>
        <w:t>).</w:t>
      </w:r>
    </w:p>
    <w:p w:rsidR="00ED3D72" w:rsidRPr="007609A3" w:rsidRDefault="00ED3D72" w:rsidP="00DA638A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ED3D72" w:rsidRPr="00ED3D72" w:rsidRDefault="008171DF" w:rsidP="00DA638A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7E03D2" w:rsidRDefault="007E03D2" w:rsidP="00DA638A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redsednik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članu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stav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četvrtak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F3715">
        <w:rPr>
          <w:rFonts w:ascii="Arial" w:eastAsia="Calibri" w:hAnsi="Arial" w:cs="Arial"/>
          <w:sz w:val="24"/>
          <w:szCs w:val="24"/>
          <w:lang w:val="sr-Cyrl-RS"/>
        </w:rPr>
        <w:t>11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mart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početkom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F3715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F3715">
        <w:rPr>
          <w:rFonts w:ascii="Arial" w:eastAsia="Calibri" w:hAnsi="Arial" w:cs="Arial"/>
          <w:sz w:val="24"/>
          <w:szCs w:val="24"/>
          <w:lang w:val="sr-Cyrl-RS"/>
        </w:rPr>
        <w:t>20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minuta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kao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Dan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Druge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Prvog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Srbije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202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godini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</w:p>
    <w:p w:rsidR="007E03D2" w:rsidRDefault="008171DF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Primenom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elektronskog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sistema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 xml:space="preserve"> 2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utvrđeno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sali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prisutan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E03D2">
        <w:rPr>
          <w:rFonts w:ascii="Arial" w:eastAsia="Calibri" w:hAnsi="Arial" w:cs="Arial"/>
          <w:sz w:val="24"/>
          <w:szCs w:val="24"/>
          <w:lang w:val="sr-Cyrl-RS"/>
        </w:rPr>
        <w:t>1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>71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odnosno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ukupnog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broja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uslovi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A49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E03D2" w:rsidRDefault="007E03D2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Zatim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E856BD" w:rsidRDefault="007E03D2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E856BD" w:rsidRPr="00E856BD"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KONVENCIJE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TRGOVINI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ŽITARICAMA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>, 1995</w:t>
      </w:r>
      <w:r w:rsidR="00580994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E856BD" w:rsidRDefault="007E03D2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76584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svih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>72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71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glasao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Konvencije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trgovini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žitaricama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>, 1995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celini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856BD" w:rsidRPr="00E856BD" w:rsidRDefault="00E856BD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 w:rsidRPr="00DF673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2.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E856BD"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DRŽAVE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PALESTINE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BEZBEDNOSNE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SARADNjE</w:t>
      </w:r>
    </w:p>
    <w:p w:rsidR="00E856BD" w:rsidRDefault="008171DF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>173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Sporazuma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Palestine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oblasti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bezbednosne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saradnje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55D66" w:rsidRPr="00B55D66" w:rsidRDefault="00B55D66" w:rsidP="00523CA6">
      <w:pPr>
        <w:tabs>
          <w:tab w:val="left" w:pos="1134"/>
        </w:tabs>
        <w:spacing w:before="120" w:after="120" w:line="240" w:lineRule="auto"/>
        <w:ind w:firstLine="156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638A">
        <w:rPr>
          <w:rFonts w:ascii="Arial" w:hAnsi="Arial" w:cs="Arial"/>
          <w:b/>
          <w:sz w:val="24"/>
          <w:szCs w:val="24"/>
          <w:u w:val="single"/>
          <w:lang w:val="sr-Cyrl-RS"/>
        </w:rPr>
        <w:t>3.</w:t>
      </w:r>
      <w:r w:rsidR="00A26CE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UPRAVNOG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lastRenderedPageBreak/>
        <w:t>REGULATORNE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KOMUNIKACIJE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POŠTANSKE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USLUGE</w:t>
      </w:r>
    </w:p>
    <w:p w:rsidR="00B55D66" w:rsidRDefault="008171DF" w:rsidP="0029610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.</w:t>
      </w:r>
    </w:p>
    <w:p w:rsidR="001B38DA" w:rsidRPr="00B55D66" w:rsidRDefault="008171DF" w:rsidP="001B38DA">
      <w:pPr>
        <w:spacing w:before="24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B38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1B38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>.</w:t>
      </w:r>
    </w:p>
    <w:p w:rsidR="001B38DA" w:rsidRPr="001B38DA" w:rsidRDefault="001B38DA" w:rsidP="0029610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55D66" w:rsidRPr="00B55D66" w:rsidRDefault="00B55D66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DA638A">
        <w:rPr>
          <w:rFonts w:ascii="Arial" w:hAnsi="Arial" w:cs="Arial"/>
          <w:b/>
          <w:sz w:val="24"/>
          <w:szCs w:val="24"/>
          <w:u w:val="single"/>
          <w:lang w:val="sr-Cyrl-RS"/>
        </w:rPr>
        <w:t>4.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VEĆA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KORUPCIJE</w:t>
      </w:r>
    </w:p>
    <w:p w:rsidR="00B55D66" w:rsidRPr="00B55D66" w:rsidRDefault="008171DF" w:rsidP="00B55D6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,</w:t>
      </w:r>
      <w:r w:rsidR="00B55D66" w:rsidRPr="00B55D6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odredbama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B55D66" w:rsidRPr="00B55D66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većinom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glasova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svih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narodnih</w:t>
      </w:r>
      <w:r w:rsidR="00B55D66" w:rsidRPr="00B55D66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poslanika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>,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je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ministar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pravde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kao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ovlašćeni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predlagač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povukla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predlog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za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kandidata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Dejan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a</w:t>
      </w:r>
      <w:r w:rsidR="00B55D66" w:rsidRPr="00B55D66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Milić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a</w:t>
      </w:r>
      <w:r w:rsidR="00B55D66" w:rsidRPr="00B55D66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B55D66" w:rsidRPr="00B55D66" w:rsidRDefault="008171DF" w:rsidP="00B55D66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en"/>
        </w:rPr>
        <w:t>većinom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glasova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svih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narodnih</w:t>
      </w:r>
      <w:r w:rsidR="00B55D66" w:rsidRPr="00B55D66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poslanika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>,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: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Steva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Bajić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samostalnog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167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šest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Danicu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Marinković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sudiju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Apelacionog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Kragujevcu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penziji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,171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Miloša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Stankovića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docenta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fakulteta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172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Biljanu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Pavlović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šefa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Kabineta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Komisije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zaštitu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konkurencije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šef</w:t>
      </w:r>
      <w:r w:rsidR="00E75383">
        <w:rPr>
          <w:rFonts w:ascii="Arial" w:hAnsi="Arial" w:cs="Arial"/>
          <w:sz w:val="24"/>
          <w:szCs w:val="24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protokola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Komisiji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zaštitu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konkurencije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170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tri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Tamaru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Mišić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direktora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171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).</w:t>
      </w:r>
    </w:p>
    <w:p w:rsidR="00B55D66" w:rsidRPr="00B55D66" w:rsidRDefault="008171DF" w:rsidP="00B55D66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:</w:t>
      </w:r>
    </w:p>
    <w:p w:rsidR="00B55D66" w:rsidRPr="00B55D66" w:rsidRDefault="00B55D66" w:rsidP="00B55D66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Krsmana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Ilića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zamenika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Apelacionog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tužioca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penziji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15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uzdržao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157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Ivana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Đokovića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diplomiranog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pet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168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Verku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Atanasković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direktora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protiv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171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lastRenderedPageBreak/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Gorana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Gajića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skupštinske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poslove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Službi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Grada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uzdržao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172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Maju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Petrović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direktora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>-</w:t>
      </w:r>
      <w:r w:rsidR="004745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Velimira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Draganu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Anojčić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višeg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Sektoru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normativne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poslove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Stručne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službe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Zaštitnika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građana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171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Zagorku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Kolović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sudiju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Privrednog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apelacionog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penziji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Radmilu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Lemajić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Kišgeci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sekretara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Medicinske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škole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„7. </w:t>
      </w:r>
      <w:r w:rsidR="008171DF">
        <w:rPr>
          <w:rFonts w:ascii="Arial" w:hAnsi="Arial" w:cs="Arial"/>
          <w:sz w:val="24"/>
          <w:szCs w:val="24"/>
          <w:lang w:val="sr-Cyrl-RS"/>
        </w:rPr>
        <w:t>april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Novom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Sašu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Došena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Novom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Bratislava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Stankovića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samostalnog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Ministarstvu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zapošljavanje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boračka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pitanja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Danju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uzdržao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170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Dragića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Radovanovića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).</w:t>
      </w:r>
    </w:p>
    <w:p w:rsidR="00F91942" w:rsidRPr="007609A3" w:rsidRDefault="00F91942" w:rsidP="00DA638A">
      <w:pPr>
        <w:spacing w:before="24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7609A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609A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Pr="007609A3">
        <w:rPr>
          <w:rFonts w:ascii="Arial" w:hAnsi="Arial" w:cs="Arial"/>
          <w:sz w:val="24"/>
          <w:szCs w:val="24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IZVEŠTAJ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RADU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BROJ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02-669/20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1.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JUNA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PRIVREDU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REGIONALNI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TRGOVINU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TURIZAM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19.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FEBRUARA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F91942" w:rsidRPr="00F91942" w:rsidRDefault="008171DF" w:rsidP="00DA638A">
      <w:pPr>
        <w:spacing w:before="24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168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Godišnjeg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F91942" w:rsidRPr="007609A3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91942" w:rsidRPr="007609A3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622EE6" w:rsidRPr="00622EE6" w:rsidRDefault="008171DF" w:rsidP="004A1898">
      <w:pPr>
        <w:tabs>
          <w:tab w:val="left" w:pos="1134"/>
        </w:tabs>
        <w:spacing w:before="24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22EE6" w:rsidRPr="00622EE6" w:rsidRDefault="008171DF" w:rsidP="00BE6F61">
      <w:pPr>
        <w:spacing w:before="240" w:after="0" w:line="240" w:lineRule="auto"/>
        <w:ind w:right="187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22EE6">
        <w:rPr>
          <w:rFonts w:ascii="Arial" w:hAnsi="Arial" w:cs="Arial"/>
          <w:sz w:val="24"/>
          <w:szCs w:val="24"/>
          <w:lang w:val="sr-Cyrl-RS"/>
        </w:rPr>
        <w:t>8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2EE6">
        <w:rPr>
          <w:rFonts w:ascii="Arial" w:hAnsi="Arial" w:cs="Arial"/>
          <w:sz w:val="24"/>
          <w:szCs w:val="24"/>
          <w:lang w:val="sr-Cyrl-RS"/>
        </w:rPr>
        <w:t>3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>.</w:t>
      </w:r>
    </w:p>
    <w:p w:rsidR="00622EE6" w:rsidRDefault="00622EE6" w:rsidP="00BE6F61">
      <w:pPr>
        <w:spacing w:after="0" w:line="240" w:lineRule="auto"/>
        <w:ind w:right="187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A1898" w:rsidRPr="00622EE6" w:rsidRDefault="004A1898" w:rsidP="00BE6F61">
      <w:pPr>
        <w:spacing w:after="0" w:line="240" w:lineRule="auto"/>
        <w:ind w:right="187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2EE6" w:rsidRPr="00622EE6" w:rsidRDefault="008171DF" w:rsidP="00BE6F61">
      <w:pPr>
        <w:spacing w:after="0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F91942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622EE6" w:rsidRPr="00622EE6" w:rsidRDefault="00622EE6" w:rsidP="00A3314D">
      <w:pPr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521F9" w:rsidRPr="00BE6F61" w:rsidRDefault="00622EE6" w:rsidP="00BE6F61">
      <w:pPr>
        <w:spacing w:after="120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A3314D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="00BE6F61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1521F9" w:rsidRDefault="001521F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1521F9" w:rsidRDefault="001521F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1521F9" w:rsidSect="00296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82" w:rsidRDefault="004F5282" w:rsidP="00107799">
      <w:pPr>
        <w:spacing w:after="0" w:line="240" w:lineRule="auto"/>
      </w:pPr>
      <w:r>
        <w:separator/>
      </w:r>
    </w:p>
  </w:endnote>
  <w:endnote w:type="continuationSeparator" w:id="0">
    <w:p w:rsidR="004F5282" w:rsidRDefault="004F5282" w:rsidP="0010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82" w:rsidRDefault="004F5282" w:rsidP="00107799">
      <w:pPr>
        <w:spacing w:after="0" w:line="240" w:lineRule="auto"/>
      </w:pPr>
      <w:r>
        <w:separator/>
      </w:r>
    </w:p>
  </w:footnote>
  <w:footnote w:type="continuationSeparator" w:id="0">
    <w:p w:rsidR="004F5282" w:rsidRDefault="004F5282" w:rsidP="0010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708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7799" w:rsidRDefault="001077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E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07799" w:rsidRDefault="00107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D2"/>
    <w:rsid w:val="000139B1"/>
    <w:rsid w:val="0002010E"/>
    <w:rsid w:val="00036A52"/>
    <w:rsid w:val="00047CFE"/>
    <w:rsid w:val="0005487B"/>
    <w:rsid w:val="00057123"/>
    <w:rsid w:val="0007016E"/>
    <w:rsid w:val="000A0321"/>
    <w:rsid w:val="000A184B"/>
    <w:rsid w:val="000E5617"/>
    <w:rsid w:val="000F7E47"/>
    <w:rsid w:val="00107799"/>
    <w:rsid w:val="0011685E"/>
    <w:rsid w:val="0012202D"/>
    <w:rsid w:val="00125B4C"/>
    <w:rsid w:val="00137EAD"/>
    <w:rsid w:val="001521F9"/>
    <w:rsid w:val="00153C82"/>
    <w:rsid w:val="001818B6"/>
    <w:rsid w:val="001819F5"/>
    <w:rsid w:val="00184194"/>
    <w:rsid w:val="0019356D"/>
    <w:rsid w:val="001A4B58"/>
    <w:rsid w:val="001B38DA"/>
    <w:rsid w:val="00214A53"/>
    <w:rsid w:val="00296106"/>
    <w:rsid w:val="002A5D2E"/>
    <w:rsid w:val="002A72B5"/>
    <w:rsid w:val="002C6B0F"/>
    <w:rsid w:val="002E34D1"/>
    <w:rsid w:val="002F3715"/>
    <w:rsid w:val="00322ADD"/>
    <w:rsid w:val="0037151C"/>
    <w:rsid w:val="00397C9C"/>
    <w:rsid w:val="003A00B1"/>
    <w:rsid w:val="003A4026"/>
    <w:rsid w:val="003A73C6"/>
    <w:rsid w:val="003C755E"/>
    <w:rsid w:val="003E22A9"/>
    <w:rsid w:val="00407F06"/>
    <w:rsid w:val="0042113F"/>
    <w:rsid w:val="0044798C"/>
    <w:rsid w:val="004745A3"/>
    <w:rsid w:val="0047513F"/>
    <w:rsid w:val="00487588"/>
    <w:rsid w:val="004A1898"/>
    <w:rsid w:val="004A1C1E"/>
    <w:rsid w:val="004A2CB2"/>
    <w:rsid w:val="004B644E"/>
    <w:rsid w:val="004C6012"/>
    <w:rsid w:val="004E52A1"/>
    <w:rsid w:val="004E61CD"/>
    <w:rsid w:val="004F5282"/>
    <w:rsid w:val="00523CA6"/>
    <w:rsid w:val="00525BE5"/>
    <w:rsid w:val="0052751B"/>
    <w:rsid w:val="00530471"/>
    <w:rsid w:val="0053205E"/>
    <w:rsid w:val="005517F7"/>
    <w:rsid w:val="005616E9"/>
    <w:rsid w:val="00565D53"/>
    <w:rsid w:val="00580994"/>
    <w:rsid w:val="005C0B8F"/>
    <w:rsid w:val="005E7F16"/>
    <w:rsid w:val="00610E57"/>
    <w:rsid w:val="00612B12"/>
    <w:rsid w:val="00622EE6"/>
    <w:rsid w:val="00625752"/>
    <w:rsid w:val="006643D9"/>
    <w:rsid w:val="0067706C"/>
    <w:rsid w:val="00683D3C"/>
    <w:rsid w:val="006C0EBB"/>
    <w:rsid w:val="006C51CF"/>
    <w:rsid w:val="006C54DC"/>
    <w:rsid w:val="006D7033"/>
    <w:rsid w:val="006F146E"/>
    <w:rsid w:val="00734284"/>
    <w:rsid w:val="0076057C"/>
    <w:rsid w:val="0077407E"/>
    <w:rsid w:val="00794A2B"/>
    <w:rsid w:val="00796E8C"/>
    <w:rsid w:val="007E03D2"/>
    <w:rsid w:val="007F02B4"/>
    <w:rsid w:val="008101C0"/>
    <w:rsid w:val="008171DF"/>
    <w:rsid w:val="00822E8D"/>
    <w:rsid w:val="00831922"/>
    <w:rsid w:val="00856827"/>
    <w:rsid w:val="008624FA"/>
    <w:rsid w:val="0088224D"/>
    <w:rsid w:val="00882E09"/>
    <w:rsid w:val="00891A15"/>
    <w:rsid w:val="008A04FD"/>
    <w:rsid w:val="008C1CB0"/>
    <w:rsid w:val="008F0752"/>
    <w:rsid w:val="00900BFA"/>
    <w:rsid w:val="009377F0"/>
    <w:rsid w:val="00972CCA"/>
    <w:rsid w:val="009833FF"/>
    <w:rsid w:val="00995C6C"/>
    <w:rsid w:val="009B20E7"/>
    <w:rsid w:val="009D1ED9"/>
    <w:rsid w:val="009D5E46"/>
    <w:rsid w:val="009E6A09"/>
    <w:rsid w:val="009F04E0"/>
    <w:rsid w:val="00A26CE5"/>
    <w:rsid w:val="00A3314D"/>
    <w:rsid w:val="00A338DA"/>
    <w:rsid w:val="00A53CA8"/>
    <w:rsid w:val="00AB18A6"/>
    <w:rsid w:val="00AB3A7D"/>
    <w:rsid w:val="00AE1BD5"/>
    <w:rsid w:val="00B12BF7"/>
    <w:rsid w:val="00B14AEF"/>
    <w:rsid w:val="00B32791"/>
    <w:rsid w:val="00B3731B"/>
    <w:rsid w:val="00B55D66"/>
    <w:rsid w:val="00B67789"/>
    <w:rsid w:val="00B75F75"/>
    <w:rsid w:val="00BA49BA"/>
    <w:rsid w:val="00BA7609"/>
    <w:rsid w:val="00BC055C"/>
    <w:rsid w:val="00BC7619"/>
    <w:rsid w:val="00BD3A23"/>
    <w:rsid w:val="00BE4539"/>
    <w:rsid w:val="00BE56AE"/>
    <w:rsid w:val="00BE6F61"/>
    <w:rsid w:val="00C523F2"/>
    <w:rsid w:val="00C9515C"/>
    <w:rsid w:val="00CA67F3"/>
    <w:rsid w:val="00CC04EB"/>
    <w:rsid w:val="00CD67A8"/>
    <w:rsid w:val="00CE5FC7"/>
    <w:rsid w:val="00CF0099"/>
    <w:rsid w:val="00D11933"/>
    <w:rsid w:val="00D33D9F"/>
    <w:rsid w:val="00D40B28"/>
    <w:rsid w:val="00D527AE"/>
    <w:rsid w:val="00D62065"/>
    <w:rsid w:val="00D84EC7"/>
    <w:rsid w:val="00D93C8E"/>
    <w:rsid w:val="00D95CB5"/>
    <w:rsid w:val="00DA472D"/>
    <w:rsid w:val="00DA638A"/>
    <w:rsid w:val="00DD10B1"/>
    <w:rsid w:val="00DE1A11"/>
    <w:rsid w:val="00DF673A"/>
    <w:rsid w:val="00E55ABA"/>
    <w:rsid w:val="00E60851"/>
    <w:rsid w:val="00E63A9C"/>
    <w:rsid w:val="00E74239"/>
    <w:rsid w:val="00E75383"/>
    <w:rsid w:val="00E8077B"/>
    <w:rsid w:val="00E81D4A"/>
    <w:rsid w:val="00E856BD"/>
    <w:rsid w:val="00EA0A8B"/>
    <w:rsid w:val="00EB4D9F"/>
    <w:rsid w:val="00EC4675"/>
    <w:rsid w:val="00ED3D72"/>
    <w:rsid w:val="00F1580E"/>
    <w:rsid w:val="00F2353A"/>
    <w:rsid w:val="00F54C73"/>
    <w:rsid w:val="00F62758"/>
    <w:rsid w:val="00F70A46"/>
    <w:rsid w:val="00F820C3"/>
    <w:rsid w:val="00F832AE"/>
    <w:rsid w:val="00F91942"/>
    <w:rsid w:val="00F9581D"/>
    <w:rsid w:val="00FB236C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3BC4"/>
  <w15:docId w15:val="{2573E688-EF65-4D46-91FF-26F331D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D2"/>
    <w:pPr>
      <w:spacing w:after="0" w:line="240" w:lineRule="auto"/>
    </w:pPr>
  </w:style>
  <w:style w:type="paragraph" w:customStyle="1" w:styleId="NormalLat">
    <w:name w:val="NormalLat"/>
    <w:basedOn w:val="Normal"/>
    <w:rsid w:val="00882E09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0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99"/>
  </w:style>
  <w:style w:type="paragraph" w:styleId="Footer">
    <w:name w:val="footer"/>
    <w:basedOn w:val="Normal"/>
    <w:link w:val="FooterChar"/>
    <w:uiPriority w:val="99"/>
    <w:unhideWhenUsed/>
    <w:rsid w:val="0010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99"/>
  </w:style>
  <w:style w:type="character" w:styleId="Strong">
    <w:name w:val="Strong"/>
    <w:uiPriority w:val="22"/>
    <w:qFormat/>
    <w:rsid w:val="00ED3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5ED6-C3CB-4463-AF6F-D1114939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3</cp:revision>
  <cp:lastPrinted>2021-03-17T12:01:00Z</cp:lastPrinted>
  <dcterms:created xsi:type="dcterms:W3CDTF">2021-04-01T12:40:00Z</dcterms:created>
  <dcterms:modified xsi:type="dcterms:W3CDTF">2021-04-01T12:40:00Z</dcterms:modified>
</cp:coreProperties>
</file>