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D1" w:rsidRPr="00116E60" w:rsidRDefault="00125DD1" w:rsidP="00125DD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REPUBLIKA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125DD1" w:rsidRPr="00116E60" w:rsidRDefault="00125DD1" w:rsidP="00125D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125DD1" w:rsidRPr="00116E60" w:rsidRDefault="00125DD1" w:rsidP="00125DD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administrativno</w:t>
      </w:r>
      <w:r w:rsidRPr="00116E60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budžetska</w:t>
      </w:r>
    </w:p>
    <w:p w:rsidR="00125DD1" w:rsidRPr="00116E60" w:rsidRDefault="00125DD1" w:rsidP="00125DD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mandatno</w:t>
      </w:r>
      <w:r w:rsidRPr="00116E60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imunitetska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</w:p>
    <w:p w:rsidR="00125DD1" w:rsidRPr="00116E60" w:rsidRDefault="00125DD1" w:rsidP="00125DD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116E60">
        <w:rPr>
          <w:rFonts w:ascii="Times New Roman" w:hAnsi="Times New Roman"/>
          <w:sz w:val="24"/>
          <w:szCs w:val="24"/>
        </w:rPr>
        <w:t>2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1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116E60">
        <w:rPr>
          <w:rFonts w:ascii="Times New Roman" w:hAnsi="Times New Roman"/>
          <w:sz w:val="24"/>
          <w:szCs w:val="24"/>
        </w:rPr>
        <w:t xml:space="preserve"> 06-2/</w:t>
      </w:r>
      <w:r w:rsidRPr="00116E60">
        <w:rPr>
          <w:rFonts w:ascii="Times New Roman" w:hAnsi="Times New Roman"/>
          <w:sz w:val="24"/>
          <w:szCs w:val="24"/>
          <w:lang w:val="sr-Cyrl-RS"/>
        </w:rPr>
        <w:t>104</w:t>
      </w:r>
      <w:r w:rsidRPr="00116E60">
        <w:rPr>
          <w:rFonts w:ascii="Times New Roman" w:hAnsi="Times New Roman"/>
          <w:sz w:val="24"/>
          <w:szCs w:val="24"/>
        </w:rPr>
        <w:t>-15</w:t>
      </w:r>
    </w:p>
    <w:p w:rsidR="00125DD1" w:rsidRPr="00116E60" w:rsidRDefault="00125DD1" w:rsidP="00125DD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116E60">
        <w:rPr>
          <w:rFonts w:ascii="Times New Roman" w:hAnsi="Times New Roman"/>
          <w:sz w:val="24"/>
          <w:szCs w:val="24"/>
          <w:lang w:val="sr-Cyrl-RS"/>
        </w:rPr>
        <w:t xml:space="preserve">4.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16E60">
        <w:rPr>
          <w:rFonts w:ascii="Times New Roman" w:hAnsi="Times New Roman"/>
          <w:sz w:val="24"/>
          <w:szCs w:val="24"/>
        </w:rPr>
        <w:t>201</w:t>
      </w:r>
      <w:r w:rsidRPr="00116E60">
        <w:rPr>
          <w:rFonts w:ascii="Times New Roman" w:hAnsi="Times New Roman"/>
          <w:sz w:val="24"/>
          <w:szCs w:val="24"/>
          <w:lang w:val="sr-Cyrl-RS"/>
        </w:rPr>
        <w:t>5</w:t>
      </w:r>
      <w:r w:rsidRPr="00116E6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125DD1" w:rsidRPr="00116E60" w:rsidRDefault="00125DD1" w:rsidP="00125DD1">
      <w:pPr>
        <w:spacing w:after="64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B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</w:p>
    <w:p w:rsidR="00125DD1" w:rsidRPr="00116E60" w:rsidRDefault="00125DD1" w:rsidP="00125D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ZAPISNIK</w:t>
      </w:r>
    </w:p>
    <w:p w:rsidR="00125DD1" w:rsidRPr="00116E60" w:rsidRDefault="00125DD1" w:rsidP="00125DD1">
      <w:pPr>
        <w:spacing w:after="48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4</w:t>
      </w:r>
      <w:r w:rsidRPr="00116E60">
        <w:rPr>
          <w:rFonts w:ascii="Times New Roman" w:hAnsi="Times New Roman"/>
          <w:sz w:val="24"/>
          <w:szCs w:val="24"/>
        </w:rPr>
        <w:t>4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ADMINISTRATIVNO</w:t>
      </w:r>
      <w:r w:rsidRPr="00116E60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BUDžETSKA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MANDATNO</w:t>
      </w:r>
      <w:r w:rsidRPr="00116E60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IMUNITETSKA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ODRŽANE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16E60">
        <w:rPr>
          <w:rFonts w:ascii="Times New Roman" w:hAnsi="Times New Roman"/>
          <w:sz w:val="24"/>
          <w:szCs w:val="24"/>
        </w:rPr>
        <w:t>4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125DD1" w:rsidRPr="00116E60" w:rsidRDefault="00125DD1" w:rsidP="00125DD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12,05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Pr="00116E60">
        <w:rPr>
          <w:rFonts w:ascii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16E60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Sednicom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Babić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116E60">
        <w:rPr>
          <w:rFonts w:ascii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Petar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Milisav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Petronijević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Milićević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Ljubiša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Stojmirović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Saša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Maksimović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 w:rsidRPr="00116E60">
        <w:rPr>
          <w:rFonts w:ascii="Times New Roman" w:hAnsi="Times New Roman"/>
          <w:sz w:val="24"/>
          <w:szCs w:val="24"/>
        </w:rPr>
        <w:t>,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Obrad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Isailović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pristupio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razmatranja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prve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Pr="00116E60">
        <w:rPr>
          <w:rFonts w:ascii="Times New Roman" w:hAnsi="Times New Roman"/>
          <w:sz w:val="24"/>
          <w:szCs w:val="24"/>
          <w:lang w:val="sr-Cyrl-RS"/>
        </w:rPr>
        <w:t>),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Dušica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Stojković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Darko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Laketić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125DD1" w:rsidRPr="00116E60" w:rsidRDefault="00125DD1" w:rsidP="00125DD1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Đurica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Barišić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Jerkov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Pr="00116E60">
        <w:rPr>
          <w:rFonts w:ascii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generalni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Ljubičić</w:t>
      </w:r>
      <w:r w:rsidRPr="00116E60">
        <w:rPr>
          <w:rFonts w:ascii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Katarina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Olgica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Batić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Milan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Krkobabić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Snežan</w:t>
      </w:r>
      <w:r w:rsidRPr="00116E60">
        <w:rPr>
          <w:rFonts w:ascii="Times New Roman" w:hAnsi="Times New Roman"/>
          <w:sz w:val="24"/>
          <w:szCs w:val="24"/>
        </w:rPr>
        <w:t>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Malović</w:t>
      </w:r>
      <w:r w:rsidRPr="00116E60">
        <w:rPr>
          <w:rFonts w:ascii="Times New Roman" w:hAnsi="Times New Roman"/>
          <w:sz w:val="24"/>
          <w:szCs w:val="24"/>
        </w:rPr>
        <w:t>,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Vesna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Martinović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Barišić</w:t>
      </w:r>
      <w:r w:rsidRPr="00116E60">
        <w:rPr>
          <w:rFonts w:ascii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utvrdio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</w:p>
    <w:p w:rsidR="00125DD1" w:rsidRPr="00116E60" w:rsidRDefault="00125DD1" w:rsidP="00125DD1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116E60">
        <w:rPr>
          <w:rFonts w:ascii="Times New Roman" w:hAnsi="Times New Roman"/>
          <w:sz w:val="24"/>
          <w:szCs w:val="24"/>
          <w:lang w:val="sr-Cyrl-RS"/>
        </w:rPr>
        <w:t>:</w:t>
      </w:r>
    </w:p>
    <w:p w:rsidR="00125DD1" w:rsidRPr="00116E60" w:rsidRDefault="00125DD1" w:rsidP="00125DD1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usvajanje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zapisnika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116E60">
        <w:rPr>
          <w:rFonts w:ascii="Times New Roman" w:eastAsia="Times New Roman" w:hAnsi="Times New Roman"/>
          <w:sz w:val="24"/>
          <w:szCs w:val="24"/>
        </w:rPr>
        <w:t>42.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eastAsia="Times New Roman" w:hAnsi="Times New Roman"/>
          <w:sz w:val="24"/>
          <w:szCs w:val="24"/>
        </w:rPr>
        <w:t xml:space="preserve"> 43.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sednice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-</w:t>
      </w:r>
    </w:p>
    <w:p w:rsidR="00125DD1" w:rsidRPr="00116E60" w:rsidRDefault="00125DD1" w:rsidP="00125DD1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>1.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>Davanje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saglasnosti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Pravilnik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izmenama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dopunama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Pravilnika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unutrašnjem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uređenju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sistematizaciji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radnih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mesta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Službi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(03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: 02-3937/11,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marta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2015.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>);</w:t>
      </w:r>
    </w:p>
    <w:p w:rsidR="00125DD1" w:rsidRPr="00116E60" w:rsidRDefault="00125DD1" w:rsidP="00125DD1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>2.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>Razmatranje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ostavke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koju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položaj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pomoćnika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generalnog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sekretara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rukovodilac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Sektora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održavanje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objekata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podneo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Milan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Brzaković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(21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:118-508/15,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marta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2015.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>);</w:t>
      </w:r>
    </w:p>
    <w:p w:rsidR="00125DD1" w:rsidRPr="00116E60" w:rsidRDefault="00125DD1" w:rsidP="00125DD1">
      <w:pPr>
        <w:tabs>
          <w:tab w:val="left" w:pos="993"/>
        </w:tabs>
        <w:spacing w:after="24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>3.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>Razno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Pre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prelaska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razmatranje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prve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tačke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dnevnog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reda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jednoglasno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bez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primedaba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usvojio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zapisnik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42.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43.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sednice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Pr="00116E60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spacing w:after="120" w:line="240" w:lineRule="auto"/>
        <w:ind w:hanging="1069"/>
        <w:jc w:val="both"/>
        <w:rPr>
          <w:rFonts w:ascii="Times New Roman" w:hAnsi="Times New Roman"/>
          <w:sz w:val="24"/>
          <w:szCs w:val="24"/>
        </w:rPr>
      </w:pPr>
      <w:r w:rsidRPr="00116E60"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 w:rsidRPr="00116E60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Prva</w:t>
      </w:r>
      <w:r w:rsidRPr="00116E6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tačka</w:t>
      </w:r>
      <w:r w:rsidRPr="00116E6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dnevnog</w:t>
      </w:r>
      <w:r w:rsidRPr="00116E6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reda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Davanje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saglasnosti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unutrašnjem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uređenju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sistematizaciji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radnih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(03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: 02-3937/11,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Pr="00116E60">
        <w:rPr>
          <w:rFonts w:ascii="Times New Roman" w:hAnsi="Times New Roman"/>
          <w:sz w:val="24"/>
          <w:szCs w:val="24"/>
          <w:lang w:val="sr-Cyrl-RS"/>
        </w:rPr>
        <w:t>)</w:t>
      </w:r>
    </w:p>
    <w:p w:rsidR="00125DD1" w:rsidRPr="00116E60" w:rsidRDefault="00125DD1" w:rsidP="00125DD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Generalni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Ljubičić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predstavila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unutrašnjem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uređenju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sistematizaciji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radnih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Ona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navela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potreba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usledila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usled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neophodnosti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usklađivanja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Zakonom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državnim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službenicima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9C2692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pogledu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uslova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obavljanje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okviru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zvanja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državnih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službenika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izvršilačkim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radnim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mestima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uslova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obavljanje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državnih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službenika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položaju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cilju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smanjenja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izvršilačkih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radnih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izvršilaca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radi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neophodnih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ušteda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9C26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rashodima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boljoj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iskorišćenosti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postojećih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kadrova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njihovom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efikasnijem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 w:rsidRPr="00116E60">
        <w:rPr>
          <w:rFonts w:ascii="Times New Roman" w:hAnsi="Times New Roman"/>
          <w:sz w:val="24"/>
          <w:szCs w:val="24"/>
          <w:lang w:val="sr-Cyrl-RS"/>
        </w:rPr>
        <w:t>.</w:t>
      </w:r>
      <w:r w:rsidRPr="00116E60"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naglasila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sistematizovanih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radnih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205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izvršilaca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smanjen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536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519, </w:t>
      </w:r>
      <w:r>
        <w:rPr>
          <w:rFonts w:ascii="Times New Roman" w:hAnsi="Times New Roman"/>
          <w:sz w:val="24"/>
          <w:szCs w:val="24"/>
          <w:lang w:val="sr-Cyrl-RS"/>
        </w:rPr>
        <w:t>tako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državnih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službenika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smanjen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406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390,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nameštenika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125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124.</w:t>
      </w:r>
    </w:p>
    <w:p w:rsidR="00125DD1" w:rsidRPr="00116E60" w:rsidRDefault="00125DD1" w:rsidP="00125DD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Jerkov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zbog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čega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Kabinetu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Kabinetu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generalnog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pojedinim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odeljenjima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predviđeno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povećanje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izvršilaca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imajući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ciljeva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sprovođenje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neophodnih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ušteda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rashodima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generalni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pojasnila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predloženim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isključivo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izvršena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preraspodela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shodno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potrebama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Pojasnila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tih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izvršilaca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predstavljaju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zaposleni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bili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angažovani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poslaničkim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onih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političkih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stranaka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parlamentarnim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izborima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održanim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prešle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neophodan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cenzus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lica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angažuje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usled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odlaska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pojedinih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zaposlenih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penziju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odeljenja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izuzetne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važnosti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povećanja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izvršilaca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odeljenjima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nastupila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tog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razloga</w:t>
      </w:r>
      <w:r w:rsidRPr="00116E60">
        <w:rPr>
          <w:rFonts w:ascii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Jerkov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koliko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lica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zaposleno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maja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meseca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2012.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generalni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istakla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navedenom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periodu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ukupno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zaposleno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121 </w:t>
      </w:r>
      <w:r>
        <w:rPr>
          <w:rFonts w:ascii="Times New Roman" w:hAnsi="Times New Roman"/>
          <w:sz w:val="24"/>
          <w:szCs w:val="24"/>
          <w:lang w:val="sr-Cyrl-RS"/>
        </w:rPr>
        <w:t>lice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neodređeno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vreme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uključujući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zaposlene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poslaničkim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gupama</w:t>
      </w:r>
      <w:r w:rsidRPr="00116E60">
        <w:rPr>
          <w:rFonts w:ascii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16E60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saglasnost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unutrašnjem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uređenju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sistematizaciji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radnih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03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02-3937/11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generalni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16E60">
        <w:rPr>
          <w:rFonts w:ascii="Times New Roman" w:hAnsi="Times New Roman"/>
          <w:sz w:val="24"/>
          <w:szCs w:val="24"/>
        </w:rPr>
        <w:t>3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Pr="00116E60">
        <w:rPr>
          <w:rFonts w:ascii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pStyle w:val="ListParagraph"/>
        <w:tabs>
          <w:tab w:val="left" w:pos="1418"/>
        </w:tabs>
        <w:spacing w:after="120"/>
        <w:ind w:left="0" w:firstLine="709"/>
        <w:rPr>
          <w:sz w:val="24"/>
          <w:szCs w:val="24"/>
          <w:lang w:val="sr-Cyrl-RS"/>
        </w:rPr>
      </w:pPr>
      <w:r>
        <w:rPr>
          <w:b/>
          <w:sz w:val="24"/>
          <w:szCs w:val="24"/>
          <w:u w:val="single"/>
          <w:lang w:val="sr-Cyrl-RS"/>
        </w:rPr>
        <w:t>Druga</w:t>
      </w:r>
      <w:r w:rsidRPr="00116E60">
        <w:rPr>
          <w:b/>
          <w:sz w:val="24"/>
          <w:szCs w:val="24"/>
          <w:u w:val="single"/>
          <w:lang w:val="sr-Cyrl-RS"/>
        </w:rPr>
        <w:t xml:space="preserve"> </w:t>
      </w:r>
      <w:r>
        <w:rPr>
          <w:b/>
          <w:sz w:val="24"/>
          <w:szCs w:val="24"/>
          <w:u w:val="single"/>
          <w:lang w:val="sr-Cyrl-RS"/>
        </w:rPr>
        <w:t>tačka</w:t>
      </w:r>
      <w:r w:rsidRPr="00116E60">
        <w:rPr>
          <w:b/>
          <w:sz w:val="24"/>
          <w:szCs w:val="24"/>
          <w:u w:val="single"/>
          <w:lang w:val="sr-Cyrl-RS"/>
        </w:rPr>
        <w:t xml:space="preserve"> </w:t>
      </w:r>
      <w:r>
        <w:rPr>
          <w:b/>
          <w:sz w:val="24"/>
          <w:szCs w:val="24"/>
          <w:u w:val="single"/>
          <w:lang w:val="sr-Cyrl-RS"/>
        </w:rPr>
        <w:t>dnevnog</w:t>
      </w:r>
      <w:r w:rsidRPr="00116E60">
        <w:rPr>
          <w:b/>
          <w:sz w:val="24"/>
          <w:szCs w:val="24"/>
          <w:u w:val="single"/>
          <w:lang w:val="sr-Cyrl-RS"/>
        </w:rPr>
        <w:t xml:space="preserve"> </w:t>
      </w:r>
      <w:r>
        <w:rPr>
          <w:b/>
          <w:sz w:val="24"/>
          <w:szCs w:val="24"/>
          <w:u w:val="single"/>
          <w:lang w:val="sr-Cyrl-RS"/>
        </w:rPr>
        <w:t>reda</w:t>
      </w:r>
      <w:r w:rsidRPr="00116E60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Razmatranje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ostavke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koju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položaj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pomoćnika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generalnog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sekretara</w:t>
      </w:r>
      <w:r w:rsidRPr="00116E60">
        <w:rPr>
          <w:sz w:val="24"/>
          <w:szCs w:val="24"/>
          <w:lang w:val="sr-Cyrl-RS"/>
        </w:rPr>
        <w:t xml:space="preserve">   </w:t>
      </w:r>
      <w:r>
        <w:rPr>
          <w:sz w:val="24"/>
          <w:szCs w:val="24"/>
          <w:lang w:val="sr-Cyrl-RS"/>
        </w:rPr>
        <w:t>Narodne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Pr="00116E60">
        <w:rPr>
          <w:sz w:val="24"/>
          <w:szCs w:val="24"/>
          <w:lang w:val="sr-Cyrl-RS"/>
        </w:rPr>
        <w:t xml:space="preserve"> - </w:t>
      </w:r>
      <w:r>
        <w:rPr>
          <w:sz w:val="24"/>
          <w:szCs w:val="24"/>
          <w:lang w:val="sr-Cyrl-RS"/>
        </w:rPr>
        <w:t>rukovodilac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Sektora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održavanje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objekata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Pr="00116E6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podneo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Milan</w:t>
      </w:r>
      <w:r w:rsidRPr="00116E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Brzaković</w:t>
      </w:r>
      <w:r w:rsidRPr="00116E60">
        <w:rPr>
          <w:sz w:val="24"/>
          <w:szCs w:val="24"/>
          <w:lang w:val="sr-Cyrl-RS"/>
        </w:rPr>
        <w:t xml:space="preserve"> (21 </w:t>
      </w:r>
      <w:r>
        <w:rPr>
          <w:sz w:val="24"/>
          <w:szCs w:val="24"/>
          <w:lang w:val="sr-Cyrl-RS"/>
        </w:rPr>
        <w:t>Broj</w:t>
      </w:r>
      <w:r w:rsidRPr="00116E60">
        <w:rPr>
          <w:sz w:val="24"/>
          <w:szCs w:val="24"/>
          <w:lang w:val="sr-Cyrl-RS"/>
        </w:rPr>
        <w:t xml:space="preserve">:118-508/15, </w:t>
      </w:r>
      <w:r>
        <w:rPr>
          <w:sz w:val="24"/>
          <w:szCs w:val="24"/>
          <w:lang w:val="sr-Cyrl-RS"/>
        </w:rPr>
        <w:t>od</w:t>
      </w:r>
      <w:r w:rsidRPr="00116E60">
        <w:rPr>
          <w:sz w:val="24"/>
          <w:szCs w:val="24"/>
          <w:lang w:val="sr-Cyrl-RS"/>
        </w:rPr>
        <w:t xml:space="preserve"> 3. </w:t>
      </w:r>
      <w:r>
        <w:rPr>
          <w:sz w:val="24"/>
          <w:szCs w:val="24"/>
          <w:lang w:val="sr-Cyrl-RS"/>
        </w:rPr>
        <w:t>marta</w:t>
      </w:r>
      <w:r w:rsidRPr="00116E60">
        <w:rPr>
          <w:sz w:val="24"/>
          <w:szCs w:val="24"/>
          <w:lang w:val="sr-Cyrl-RS"/>
        </w:rPr>
        <w:t xml:space="preserve"> 2015. </w:t>
      </w:r>
      <w:r>
        <w:rPr>
          <w:sz w:val="24"/>
          <w:szCs w:val="24"/>
          <w:lang w:val="sr-Cyrl-RS"/>
        </w:rPr>
        <w:t>godine</w:t>
      </w:r>
      <w:r w:rsidRPr="00116E60">
        <w:rPr>
          <w:sz w:val="24"/>
          <w:szCs w:val="24"/>
          <w:lang w:val="sr-Cyrl-RS"/>
        </w:rPr>
        <w:t>)</w:t>
      </w:r>
    </w:p>
    <w:p w:rsidR="00125DD1" w:rsidRPr="00116E60" w:rsidRDefault="00125DD1" w:rsidP="00125DD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istakao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ostavka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pomoćnika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generalnog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sekretara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podneta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članom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76.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državnim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službenicima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članom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79.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neophodno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imenovanom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donese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rešenje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prestanku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položaju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Kako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dalje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naveo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imenovani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položaj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prvi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put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postavljen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rešenjem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28 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112-3486/06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5. </w:t>
      </w:r>
      <w:r>
        <w:rPr>
          <w:rFonts w:ascii="Times New Roman" w:hAnsi="Times New Roman"/>
          <w:sz w:val="24"/>
          <w:szCs w:val="24"/>
          <w:lang w:val="sr-Cyrl-CS"/>
        </w:rPr>
        <w:t>decembra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2006.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period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pet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put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rešenjem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28 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119-4686/11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21. </w:t>
      </w:r>
      <w:r>
        <w:rPr>
          <w:rFonts w:ascii="Times New Roman" w:hAnsi="Times New Roman"/>
          <w:sz w:val="24"/>
          <w:szCs w:val="24"/>
          <w:lang w:val="sr-Cyrl-CS"/>
        </w:rPr>
        <w:t>decembra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2011.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Pr="00116E60">
        <w:rPr>
          <w:rFonts w:ascii="Times New Roman" w:hAnsi="Times New Roman"/>
          <w:sz w:val="24"/>
          <w:szCs w:val="24"/>
          <w:lang w:val="sr-Cyrl-CS"/>
        </w:rPr>
        <w:t>.</w:t>
      </w:r>
    </w:p>
    <w:p w:rsidR="00125DD1" w:rsidRPr="00116E60" w:rsidRDefault="00125DD1" w:rsidP="00125DD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Diskusije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bilo</w:t>
      </w:r>
      <w:r w:rsidRPr="00116E60">
        <w:rPr>
          <w:rFonts w:ascii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Saša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Maksimović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glasao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dizanjem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ruke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obzirom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parlament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funkciji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njegovom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računaru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Rešenje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prestanku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položaju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Milanu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Brzakoviću</w:t>
      </w:r>
      <w:r w:rsidRPr="00116E60">
        <w:rPr>
          <w:rFonts w:ascii="Times New Roman" w:hAnsi="Times New Roman"/>
          <w:sz w:val="24"/>
          <w:szCs w:val="24"/>
          <w:lang w:val="sr-Cyrl-RS"/>
        </w:rPr>
        <w:t>,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pomoćnik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generalnog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sekretara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Pr="00116E60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rukovodi</w:t>
      </w:r>
      <w:r>
        <w:rPr>
          <w:rFonts w:ascii="Times New Roman" w:hAnsi="Times New Roman"/>
          <w:sz w:val="24"/>
          <w:szCs w:val="24"/>
          <w:lang w:val="sr-Cyrl-RS"/>
        </w:rPr>
        <w:t>ocu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Sektora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održavanje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objekata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Pr="00116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Pr="00116E60">
        <w:rPr>
          <w:rFonts w:ascii="Times New Roman" w:hAnsi="Times New Roman"/>
          <w:sz w:val="24"/>
          <w:szCs w:val="24"/>
          <w:lang w:val="sr-Cyrl-RS"/>
        </w:rPr>
        <w:t>.</w:t>
      </w:r>
    </w:p>
    <w:p w:rsidR="00125DD1" w:rsidRPr="00116E60" w:rsidRDefault="00125DD1" w:rsidP="00125DD1">
      <w:pPr>
        <w:tabs>
          <w:tab w:val="left" w:pos="1260"/>
        </w:tabs>
        <w:spacing w:after="36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Treća</w:t>
      </w:r>
      <w:r w:rsidRPr="00116E6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tačka</w:t>
      </w:r>
      <w:r w:rsidRPr="00116E6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dnevnog</w:t>
      </w:r>
      <w:r w:rsidRPr="00116E6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reda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Razno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25DD1" w:rsidRPr="00116E60" w:rsidRDefault="00125DD1" w:rsidP="00125DD1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završena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12,</w:t>
      </w:r>
      <w:r w:rsidRPr="00116E60">
        <w:rPr>
          <w:rFonts w:ascii="Times New Roman" w:hAnsi="Times New Roman"/>
          <w:sz w:val="24"/>
          <w:szCs w:val="24"/>
        </w:rPr>
        <w:t>30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  <w:r w:rsidRPr="00116E60">
        <w:rPr>
          <w:rFonts w:ascii="Times New Roman" w:hAnsi="Times New Roman"/>
          <w:sz w:val="24"/>
          <w:szCs w:val="24"/>
          <w:lang w:val="sr-Cyrl-CS"/>
        </w:rPr>
        <w:t>.</w:t>
      </w:r>
    </w:p>
    <w:p w:rsidR="00125DD1" w:rsidRPr="00116E60" w:rsidRDefault="00125DD1" w:rsidP="00125DD1">
      <w:pPr>
        <w:spacing w:after="6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Sastavni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deo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zapisnika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čini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obrađeni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tonski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snimak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Pr="00116E60">
        <w:rPr>
          <w:rFonts w:ascii="Times New Roman" w:hAnsi="Times New Roman"/>
          <w:sz w:val="24"/>
          <w:szCs w:val="24"/>
          <w:lang w:val="sr-Cyrl-CS"/>
        </w:rPr>
        <w:t>.</w:t>
      </w:r>
    </w:p>
    <w:p w:rsidR="00125DD1" w:rsidRPr="00116E60" w:rsidRDefault="00125DD1" w:rsidP="00125DD1">
      <w:pPr>
        <w:spacing w:after="36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116E60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SEKRETAR</w:t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</w:t>
      </w:r>
      <w:r w:rsidRPr="00116E60">
        <w:rPr>
          <w:rFonts w:ascii="Times New Roman" w:hAnsi="Times New Roman"/>
          <w:sz w:val="24"/>
          <w:szCs w:val="24"/>
        </w:rPr>
        <w:t xml:space="preserve">    </w:t>
      </w:r>
      <w:r w:rsidRPr="00116E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16E6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</w:p>
    <w:p w:rsidR="00125DD1" w:rsidRPr="00116E60" w:rsidRDefault="00125DD1" w:rsidP="00125DD1">
      <w:pPr>
        <w:spacing w:after="6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Svetlana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Dedić</w:t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</w:r>
      <w:r w:rsidRPr="00116E60">
        <w:rPr>
          <w:rFonts w:ascii="Times New Roman" w:hAnsi="Times New Roman"/>
          <w:sz w:val="24"/>
          <w:szCs w:val="24"/>
          <w:lang w:val="sr-Cyrl-CS"/>
        </w:rPr>
        <w:tab/>
        <w:t xml:space="preserve">          </w:t>
      </w:r>
      <w:r w:rsidRPr="00116E60">
        <w:rPr>
          <w:rFonts w:ascii="Times New Roman" w:hAnsi="Times New Roman"/>
          <w:sz w:val="24"/>
          <w:szCs w:val="24"/>
        </w:rPr>
        <w:t xml:space="preserve">         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Zoran</w:t>
      </w:r>
      <w:r w:rsidRPr="00116E6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Babić</w:t>
      </w:r>
    </w:p>
    <w:p w:rsidR="00C17A4A" w:rsidRDefault="00C17A4A"/>
    <w:sectPr w:rsidR="00C17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0D" w:rsidRDefault="004A020D" w:rsidP="00125DD1">
      <w:pPr>
        <w:spacing w:after="0" w:line="240" w:lineRule="auto"/>
      </w:pPr>
      <w:r>
        <w:separator/>
      </w:r>
    </w:p>
  </w:endnote>
  <w:endnote w:type="continuationSeparator" w:id="0">
    <w:p w:rsidR="004A020D" w:rsidRDefault="004A020D" w:rsidP="0012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D1" w:rsidRDefault="00125D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D1" w:rsidRDefault="00125D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D1" w:rsidRDefault="00125D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0D" w:rsidRDefault="004A020D" w:rsidP="00125DD1">
      <w:pPr>
        <w:spacing w:after="0" w:line="240" w:lineRule="auto"/>
      </w:pPr>
      <w:r>
        <w:separator/>
      </w:r>
    </w:p>
  </w:footnote>
  <w:footnote w:type="continuationSeparator" w:id="0">
    <w:p w:rsidR="004A020D" w:rsidRDefault="004A020D" w:rsidP="0012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D1" w:rsidRDefault="00125D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D1" w:rsidRDefault="00125D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D1" w:rsidRDefault="00125D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D1"/>
    <w:rsid w:val="00125DD1"/>
    <w:rsid w:val="004A020D"/>
    <w:rsid w:val="00C17A4A"/>
    <w:rsid w:val="00C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D1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DD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2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D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D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D1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DD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2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D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Kikovic</dc:creator>
  <cp:lastModifiedBy>Marija Kikovic</cp:lastModifiedBy>
  <cp:revision>1</cp:revision>
  <dcterms:created xsi:type="dcterms:W3CDTF">2015-07-14T11:50:00Z</dcterms:created>
  <dcterms:modified xsi:type="dcterms:W3CDTF">2015-07-14T11:50:00Z</dcterms:modified>
</cp:coreProperties>
</file>