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E" w:rsidRPr="002E5FB3" w:rsidRDefault="00C55E59" w:rsidP="002E5FB3">
      <w:pPr>
        <w:spacing w:after="120" w:line="240" w:lineRule="auto"/>
        <w:ind w:firstLine="1134"/>
        <w:jc w:val="both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</w:rPr>
        <w:t>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osnovu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člana</w:t>
      </w:r>
      <w:r w:rsidR="0035180E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8.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stav</w:t>
      </w:r>
      <w:r w:rsidR="0035180E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1.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Zakona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o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Narodnoj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skupštini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(„</w:t>
      </w:r>
      <w:r>
        <w:rPr>
          <w:rFonts w:ascii="Arial" w:eastAsiaTheme="minorEastAsia" w:hAnsi="Arial" w:cs="Arial"/>
          <w:sz w:val="24"/>
          <w:szCs w:val="24"/>
        </w:rPr>
        <w:t>Službeni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glasnik</w:t>
      </w:r>
      <w:r w:rsidR="00E058BA">
        <w:rPr>
          <w:rFonts w:ascii="Arial" w:eastAsiaTheme="minorEastAsia" w:hAnsi="Arial" w:cs="Arial"/>
          <w:sz w:val="24"/>
          <w:szCs w:val="24"/>
          <w:lang w:val="sr-Cyrl-RS"/>
        </w:rPr>
        <w:t>“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broj</w:t>
      </w:r>
      <w:r w:rsidR="0035180E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9/10)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člana</w:t>
      </w:r>
      <w:r w:rsidR="0035180E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238.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stav</w:t>
      </w:r>
      <w:r w:rsidR="0035180E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5.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Poslovnika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Narodne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skupštine</w:t>
      </w:r>
      <w:r w:rsidR="00E058BA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35180E" w:rsidRPr="002E5FB3">
        <w:rPr>
          <w:rFonts w:ascii="Arial" w:eastAsiaTheme="minorEastAsia" w:hAnsi="Arial" w:cs="Arial"/>
          <w:sz w:val="24"/>
          <w:szCs w:val="24"/>
        </w:rPr>
        <w:t>(„</w:t>
      </w:r>
      <w:r>
        <w:rPr>
          <w:rFonts w:ascii="Arial" w:eastAsiaTheme="minorEastAsia" w:hAnsi="Arial" w:cs="Arial"/>
          <w:sz w:val="24"/>
          <w:szCs w:val="24"/>
        </w:rPr>
        <w:t>Službeni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glasnik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RS</w:t>
      </w:r>
      <w:r w:rsidR="00E058BA">
        <w:rPr>
          <w:rFonts w:ascii="Arial" w:eastAsiaTheme="minorEastAsia" w:hAnsi="Arial" w:cs="Arial"/>
          <w:sz w:val="24"/>
          <w:szCs w:val="24"/>
          <w:lang w:val="sr-Cyrl-RS"/>
        </w:rPr>
        <w:t>“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broj</w:t>
      </w:r>
      <w:r w:rsidR="0035180E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20/12</w:t>
      </w:r>
      <w:r w:rsidR="00265D40">
        <w:rPr>
          <w:rFonts w:ascii="Arial" w:eastAsiaTheme="minorEastAsia" w:hAnsi="Arial" w:cs="Arial"/>
          <w:sz w:val="24"/>
          <w:szCs w:val="24"/>
          <w:lang w:val="sr-Cyrl-CS"/>
        </w:rPr>
        <w:t xml:space="preserve"> – </w:t>
      </w:r>
      <w:r>
        <w:rPr>
          <w:rFonts w:ascii="Arial" w:eastAsiaTheme="minorEastAsia" w:hAnsi="Arial" w:cs="Arial"/>
          <w:sz w:val="24"/>
          <w:szCs w:val="24"/>
          <w:lang w:val="sr-Cyrl-CS"/>
        </w:rPr>
        <w:t>Prečišćeni</w:t>
      </w:r>
      <w:r w:rsidR="00265D40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tekst</w:t>
      </w:r>
      <w:r w:rsidR="00E058BA">
        <w:rPr>
          <w:rFonts w:ascii="Arial" w:eastAsiaTheme="minorEastAsia" w:hAnsi="Arial" w:cs="Arial"/>
          <w:sz w:val="24"/>
          <w:szCs w:val="24"/>
          <w:lang w:val="sr-Cyrl-CS"/>
        </w:rPr>
        <w:t>)</w:t>
      </w:r>
      <w:r w:rsidR="0035180E" w:rsidRPr="002E5FB3">
        <w:rPr>
          <w:rFonts w:ascii="Arial" w:eastAsiaTheme="minorEastAsia" w:hAnsi="Arial" w:cs="Arial"/>
          <w:sz w:val="24"/>
          <w:szCs w:val="24"/>
        </w:rPr>
        <w:t>,</w:t>
      </w:r>
    </w:p>
    <w:p w:rsidR="002E5FB3" w:rsidRPr="002E5FB3" w:rsidRDefault="00C55E59" w:rsidP="002E5FB3">
      <w:pPr>
        <w:spacing w:after="48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  <w:lang w:val="sr-Cyrl-CS"/>
        </w:rPr>
      </w:pPr>
      <w:r>
        <w:rPr>
          <w:rFonts w:ascii="Arial" w:eastAsiaTheme="minorEastAsia" w:hAnsi="Arial" w:cs="Arial"/>
          <w:sz w:val="24"/>
          <w:szCs w:val="24"/>
          <w:lang w:val="sr-Cyrl-CS"/>
        </w:rPr>
        <w:t>Narodna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skupština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Republike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Srbije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CS"/>
        </w:rPr>
        <w:t>na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Dvadeset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petoj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posebnoj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sednici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u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Jedanaestom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sazivu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CS"/>
        </w:rPr>
        <w:t>održanoj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 w:rsidR="00EC642A">
        <w:rPr>
          <w:rFonts w:ascii="Arial" w:eastAsiaTheme="minorEastAsia" w:hAnsi="Arial" w:cs="Arial"/>
          <w:sz w:val="24"/>
          <w:szCs w:val="24"/>
          <w:lang w:val="sr-Cyrl-RS"/>
        </w:rPr>
        <w:t>1</w:t>
      </w:r>
      <w:r w:rsidR="007C42A7">
        <w:rPr>
          <w:rFonts w:ascii="Arial" w:eastAsiaTheme="minorEastAsia" w:hAnsi="Arial" w:cs="Arial"/>
          <w:sz w:val="24"/>
          <w:szCs w:val="24"/>
        </w:rPr>
        <w:t>5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sr-Cyrl-CS"/>
        </w:rPr>
        <w:t>jula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Theme="minorEastAsia" w:hAnsi="Arial" w:cs="Arial"/>
          <w:sz w:val="24"/>
          <w:szCs w:val="24"/>
          <w:lang w:val="sr-Cyrl-CS"/>
        </w:rPr>
        <w:t>godine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, </w:t>
      </w:r>
      <w:r>
        <w:rPr>
          <w:rFonts w:ascii="Arial" w:eastAsiaTheme="minorEastAsia" w:hAnsi="Arial" w:cs="Arial"/>
          <w:sz w:val="24"/>
          <w:szCs w:val="24"/>
          <w:lang w:val="sr-Cyrl-CS"/>
        </w:rPr>
        <w:t>donela</w:t>
      </w:r>
      <w:r w:rsidR="002E5FB3" w:rsidRPr="002E5FB3">
        <w:rPr>
          <w:rFonts w:ascii="Arial" w:eastAsiaTheme="minorEastAsia" w:hAnsi="Arial" w:cs="Arial"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sr-Cyrl-CS"/>
        </w:rPr>
        <w:t>je</w:t>
      </w:r>
    </w:p>
    <w:p w:rsidR="0035180E" w:rsidRPr="002E5FB3" w:rsidRDefault="0035180E" w:rsidP="002E5FB3">
      <w:pPr>
        <w:spacing w:before="360" w:after="120" w:line="240" w:lineRule="auto"/>
        <w:jc w:val="center"/>
        <w:rPr>
          <w:rFonts w:ascii="Arial" w:eastAsiaTheme="minorEastAsia" w:hAnsi="Arial" w:cs="Arial"/>
          <w:b/>
          <w:sz w:val="36"/>
          <w:szCs w:val="36"/>
        </w:rPr>
      </w:pPr>
      <w:r w:rsidRPr="002E5FB3">
        <w:rPr>
          <w:rFonts w:ascii="Arial" w:eastAsiaTheme="minorEastAsia" w:hAnsi="Arial" w:cs="Arial"/>
          <w:b/>
          <w:sz w:val="36"/>
          <w:szCs w:val="36"/>
          <w:lang w:val="sr-Cyrl-CS"/>
        </w:rPr>
        <w:t>3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="00C55E59">
        <w:rPr>
          <w:rFonts w:ascii="Arial" w:eastAsiaTheme="minorEastAsia" w:hAnsi="Arial" w:cs="Arial"/>
          <w:b/>
          <w:sz w:val="36"/>
          <w:szCs w:val="36"/>
        </w:rPr>
        <w:t>A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="00C55E59">
        <w:rPr>
          <w:rFonts w:ascii="Arial" w:eastAsiaTheme="minorEastAsia" w:hAnsi="Arial" w:cs="Arial"/>
          <w:b/>
          <w:sz w:val="36"/>
          <w:szCs w:val="36"/>
        </w:rPr>
        <w:t>K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="00C55E59">
        <w:rPr>
          <w:rFonts w:ascii="Arial" w:eastAsiaTheme="minorEastAsia" w:hAnsi="Arial" w:cs="Arial"/>
          <w:b/>
          <w:sz w:val="36"/>
          <w:szCs w:val="36"/>
        </w:rPr>
        <w:t>Lj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="00C55E59">
        <w:rPr>
          <w:rFonts w:ascii="Arial" w:eastAsiaTheme="minorEastAsia" w:hAnsi="Arial" w:cs="Arial"/>
          <w:b/>
          <w:sz w:val="36"/>
          <w:szCs w:val="36"/>
        </w:rPr>
        <w:t>U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="00C55E59">
        <w:rPr>
          <w:rFonts w:ascii="Arial" w:eastAsiaTheme="minorEastAsia" w:hAnsi="Arial" w:cs="Arial"/>
          <w:b/>
          <w:sz w:val="36"/>
          <w:szCs w:val="36"/>
        </w:rPr>
        <w:t>Č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="00C55E59">
        <w:rPr>
          <w:rFonts w:ascii="Arial" w:eastAsiaTheme="minorEastAsia" w:hAnsi="Arial" w:cs="Arial"/>
          <w:b/>
          <w:sz w:val="36"/>
          <w:szCs w:val="36"/>
        </w:rPr>
        <w:t>A</w:t>
      </w:r>
      <w:r w:rsidR="002E5FB3">
        <w:rPr>
          <w:rFonts w:ascii="Arial" w:eastAsiaTheme="minorEastAsia" w:hAnsi="Arial" w:cs="Arial"/>
          <w:b/>
          <w:sz w:val="36"/>
          <w:szCs w:val="36"/>
        </w:rPr>
        <w:t xml:space="preserve"> </w:t>
      </w:r>
      <w:r w:rsidR="00C55E59">
        <w:rPr>
          <w:rFonts w:ascii="Arial" w:eastAsiaTheme="minorEastAsia" w:hAnsi="Arial" w:cs="Arial"/>
          <w:b/>
          <w:sz w:val="36"/>
          <w:szCs w:val="36"/>
        </w:rPr>
        <w:t>K</w:t>
      </w:r>
    </w:p>
    <w:p w:rsidR="0035180E" w:rsidRPr="002E5FB3" w:rsidRDefault="00C55E59" w:rsidP="002E5FB3">
      <w:pPr>
        <w:spacing w:after="480" w:line="240" w:lineRule="auto"/>
        <w:ind w:left="720" w:right="720"/>
        <w:jc w:val="center"/>
        <w:rPr>
          <w:rFonts w:ascii="Arial" w:eastAsiaTheme="minorEastAsia" w:hAnsi="Arial" w:cs="Arial"/>
          <w:b/>
          <w:sz w:val="26"/>
          <w:szCs w:val="26"/>
        </w:rPr>
      </w:pPr>
      <w:r>
        <w:rPr>
          <w:rFonts w:ascii="Arial" w:eastAsiaTheme="minorEastAsia" w:hAnsi="Arial" w:cs="Arial"/>
          <w:b/>
          <w:sz w:val="26"/>
          <w:szCs w:val="26"/>
        </w:rPr>
        <w:t>povodom</w:t>
      </w:r>
      <w:r w:rsidR="0035180E" w:rsidRPr="002E5FB3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razmatranja</w:t>
      </w:r>
      <w:r w:rsidR="0035180E" w:rsidRPr="002E5FB3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Redovnog</w:t>
      </w:r>
      <w:r w:rsidR="0035180E" w:rsidRPr="002E5FB3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godišnjeg</w:t>
      </w:r>
      <w:r w:rsidR="0035180E" w:rsidRPr="002E5FB3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izveštaja</w:t>
      </w:r>
      <w:r w:rsidR="0035180E" w:rsidRPr="002E5FB3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Zaštitnika</w:t>
      </w:r>
      <w:r w:rsidR="0035180E" w:rsidRPr="002E5FB3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građana</w:t>
      </w:r>
      <w:r w:rsidR="0035180E" w:rsidRPr="002E5FB3">
        <w:rPr>
          <w:rFonts w:ascii="Arial" w:eastAsiaTheme="minorEastAsia" w:hAnsi="Arial" w:cs="Arial"/>
          <w:b/>
          <w:sz w:val="26"/>
          <w:szCs w:val="26"/>
        </w:rPr>
        <w:t xml:space="preserve"> </w:t>
      </w:r>
      <w:r>
        <w:rPr>
          <w:rFonts w:ascii="Arial" w:eastAsiaTheme="minorEastAsia" w:hAnsi="Arial" w:cs="Arial"/>
          <w:b/>
          <w:sz w:val="26"/>
          <w:szCs w:val="26"/>
        </w:rPr>
        <w:t>za</w:t>
      </w:r>
      <w:r w:rsidR="0035180E" w:rsidRPr="002E5FB3">
        <w:rPr>
          <w:rFonts w:ascii="Arial" w:eastAsiaTheme="minorEastAsia" w:hAnsi="Arial" w:cs="Arial"/>
          <w:b/>
          <w:sz w:val="26"/>
          <w:szCs w:val="26"/>
        </w:rPr>
        <w:t xml:space="preserve"> 2018. </w:t>
      </w:r>
      <w:r>
        <w:rPr>
          <w:rFonts w:ascii="Arial" w:eastAsiaTheme="minorEastAsia" w:hAnsi="Arial" w:cs="Arial"/>
          <w:b/>
          <w:sz w:val="26"/>
          <w:szCs w:val="26"/>
        </w:rPr>
        <w:t>godinu</w:t>
      </w:r>
    </w:p>
    <w:p w:rsidR="0035180E" w:rsidRPr="002E5FB3" w:rsidRDefault="002E5FB3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1.</w:t>
      </w:r>
      <w:r w:rsidRPr="002E5FB3">
        <w:rPr>
          <w:rFonts w:ascii="Arial" w:eastAsiaTheme="minorEastAsia" w:hAnsi="Arial" w:cs="Arial"/>
          <w:sz w:val="24"/>
          <w:szCs w:val="24"/>
        </w:rPr>
        <w:tab/>
      </w:r>
      <w:r w:rsidR="00C55E59">
        <w:rPr>
          <w:rFonts w:ascii="Arial" w:eastAsiaTheme="minorEastAsia" w:hAnsi="Arial" w:cs="Arial"/>
          <w:sz w:val="24"/>
          <w:szCs w:val="24"/>
        </w:rPr>
        <w:t>Narodna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skupština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ocenjuje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je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Zaštitnik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građana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svojim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Redovnim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godišnjim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izveštajem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2018. </w:t>
      </w:r>
      <w:r w:rsidR="00C55E59">
        <w:rPr>
          <w:rFonts w:ascii="Arial" w:eastAsiaTheme="minorEastAsia" w:hAnsi="Arial" w:cs="Arial"/>
          <w:sz w:val="24"/>
          <w:szCs w:val="24"/>
        </w:rPr>
        <w:t>godinu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kroz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celovito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predstavljanje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aktivnosti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Zaštitnika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građana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izvršavanju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ustavnih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zakonskih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nadležnosti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dao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opštu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ocenu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stanja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kvaliteta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ostvarivanja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zaštite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prava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građana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pred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državnim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organima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stanje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državne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uprave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javnog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sektora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celini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ukazujući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neophodne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sistemske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promene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kroz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izgradnju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jačanje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inst</w:t>
      </w:r>
      <w:r w:rsidR="00C55E59">
        <w:rPr>
          <w:rFonts w:ascii="Arial" w:eastAsiaTheme="minorEastAsia" w:hAnsi="Arial" w:cs="Arial"/>
          <w:sz w:val="24"/>
          <w:szCs w:val="24"/>
          <w:lang w:val="sr-Cyrl-RS"/>
        </w:rPr>
        <w:t>it</w:t>
      </w:r>
      <w:r w:rsidR="00C55E59">
        <w:rPr>
          <w:rFonts w:ascii="Arial" w:eastAsiaTheme="minorEastAsia" w:hAnsi="Arial" w:cs="Arial"/>
          <w:sz w:val="24"/>
          <w:szCs w:val="24"/>
        </w:rPr>
        <w:t>ucija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cilju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unapređenja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vladavine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prava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poštovanja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ljudskih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manjinskih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prava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ostvarivanja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prava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građana</w:t>
      </w:r>
      <w:r w:rsidR="0035180E" w:rsidRPr="002E5FB3">
        <w:rPr>
          <w:rFonts w:ascii="Arial" w:eastAsiaTheme="minorEastAsia" w:hAnsi="Arial" w:cs="Arial"/>
          <w:sz w:val="24"/>
          <w:szCs w:val="24"/>
        </w:rPr>
        <w:t>.</w:t>
      </w:r>
    </w:p>
    <w:p w:rsidR="00791E8D" w:rsidRPr="002E5FB3" w:rsidRDefault="003A1892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iCs/>
          <w:sz w:val="24"/>
          <w:szCs w:val="24"/>
        </w:rPr>
        <w:t>2.</w:t>
      </w:r>
      <w:r w:rsidR="002E5FB3" w:rsidRPr="002E5FB3">
        <w:rPr>
          <w:rFonts w:ascii="Arial" w:eastAsiaTheme="minorEastAsia" w:hAnsi="Arial" w:cs="Arial"/>
          <w:iCs/>
          <w:sz w:val="24"/>
          <w:szCs w:val="24"/>
        </w:rPr>
        <w:tab/>
      </w:r>
      <w:r w:rsidR="00C55E59">
        <w:rPr>
          <w:rFonts w:ascii="Arial" w:eastAsiaTheme="minorEastAsia" w:hAnsi="Arial" w:cs="Arial"/>
          <w:iCs/>
          <w:sz w:val="24"/>
          <w:szCs w:val="24"/>
        </w:rPr>
        <w:t>Narodna</w:t>
      </w:r>
      <w:r w:rsidRPr="002E5FB3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iCs/>
          <w:sz w:val="24"/>
          <w:szCs w:val="24"/>
        </w:rPr>
        <w:t>skupština</w:t>
      </w:r>
      <w:r w:rsidRPr="002E5FB3">
        <w:rPr>
          <w:rFonts w:ascii="Arial" w:eastAsiaTheme="minorEastAsia" w:hAnsi="Arial" w:cs="Arial"/>
          <w:iCs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iCs/>
          <w:sz w:val="24"/>
          <w:szCs w:val="24"/>
        </w:rPr>
        <w:t>polazeći</w:t>
      </w:r>
      <w:r w:rsidRPr="002E5FB3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iCs/>
          <w:sz w:val="24"/>
          <w:szCs w:val="24"/>
        </w:rPr>
        <w:t>od</w:t>
      </w:r>
      <w:r w:rsidRPr="002E5FB3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iCs/>
          <w:sz w:val="24"/>
          <w:szCs w:val="24"/>
        </w:rPr>
        <w:t>ocene</w:t>
      </w:r>
      <w:r w:rsidRPr="002E5FB3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iCs/>
          <w:sz w:val="24"/>
          <w:szCs w:val="24"/>
        </w:rPr>
        <w:t>Zaštitnika</w:t>
      </w:r>
      <w:r w:rsidRPr="002E5FB3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iCs/>
          <w:sz w:val="24"/>
          <w:szCs w:val="24"/>
        </w:rPr>
        <w:t>građana</w:t>
      </w:r>
      <w:r w:rsidRPr="002E5FB3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iCs/>
          <w:sz w:val="24"/>
          <w:szCs w:val="24"/>
        </w:rPr>
        <w:t>o</w:t>
      </w:r>
      <w:r w:rsidR="003E6D75" w:rsidRPr="002E5FB3">
        <w:rPr>
          <w:rFonts w:ascii="Arial" w:eastAsiaTheme="minorEastAsia" w:hAnsi="Arial" w:cs="Arial"/>
          <w:iCs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položaju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građana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odnosu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organe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uprave</w:t>
      </w:r>
      <w:r w:rsidR="003E6D75" w:rsidRPr="002E5FB3">
        <w:rPr>
          <w:rFonts w:ascii="Arial" w:eastAsiaTheme="minorEastAsia" w:hAnsi="Arial" w:cs="Arial"/>
          <w:sz w:val="24"/>
          <w:szCs w:val="24"/>
        </w:rPr>
        <w:t>,</w:t>
      </w:r>
      <w:r w:rsidRPr="002E5FB3">
        <w:rPr>
          <w:rFonts w:ascii="Arial" w:eastAsiaTheme="minorEastAsia" w:hAnsi="Arial" w:cs="Arial"/>
          <w:i/>
          <w:iCs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preporučuje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Vladi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da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nastavi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sa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kontinuiranim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: </w:t>
      </w:r>
      <w:r w:rsidR="00C55E59">
        <w:rPr>
          <w:rFonts w:ascii="Arial" w:eastAsiaTheme="minorEastAsia" w:hAnsi="Arial" w:cs="Arial"/>
          <w:sz w:val="24"/>
          <w:szCs w:val="24"/>
        </w:rPr>
        <w:t>nadzorom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nad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radom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sudske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uprave</w:t>
      </w:r>
      <w:r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javnih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izvršitelja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doslednom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primenom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propisa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kojima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je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regulisano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postupanje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po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pritužbama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njihov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rad</w:t>
      </w:r>
      <w:r w:rsidR="003E6D75" w:rsidRPr="002E5FB3">
        <w:rPr>
          <w:rFonts w:ascii="Arial" w:eastAsiaTheme="minorEastAsia" w:hAnsi="Arial" w:cs="Arial"/>
          <w:sz w:val="24"/>
          <w:szCs w:val="24"/>
        </w:rPr>
        <w:t xml:space="preserve">; </w:t>
      </w:r>
      <w:r w:rsidR="00C55E59">
        <w:rPr>
          <w:rFonts w:ascii="Arial" w:eastAsiaTheme="minorEastAsia" w:hAnsi="Arial" w:cs="Arial"/>
          <w:sz w:val="24"/>
          <w:szCs w:val="24"/>
        </w:rPr>
        <w:t>unapređivanjem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komunikacije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građanima</w:t>
      </w:r>
      <w:r w:rsidR="003D2E00" w:rsidRPr="002E5FB3">
        <w:rPr>
          <w:rFonts w:ascii="Arial" w:eastAsiaTheme="minorEastAsia" w:hAnsi="Arial" w:cs="Arial"/>
          <w:sz w:val="24"/>
          <w:szCs w:val="24"/>
        </w:rPr>
        <w:t>;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nadzorom</w:t>
      </w:r>
      <w:r w:rsidR="003D2E00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nad</w:t>
      </w:r>
      <w:r w:rsidR="003D2E00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doslednom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primenom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propisa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="003D2E00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svim</w:t>
      </w:r>
      <w:r w:rsidR="003D2E00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oblastima</w:t>
      </w:r>
      <w:r w:rsidR="003D2E00" w:rsidRPr="002E5FB3">
        <w:rPr>
          <w:rFonts w:ascii="Arial" w:eastAsiaTheme="minorEastAsia" w:hAnsi="Arial" w:cs="Arial"/>
          <w:sz w:val="24"/>
          <w:szCs w:val="24"/>
        </w:rPr>
        <w:t xml:space="preserve">; </w:t>
      </w:r>
      <w:r w:rsidR="00C55E59">
        <w:rPr>
          <w:rFonts w:ascii="Arial" w:eastAsiaTheme="minorEastAsia" w:hAnsi="Arial" w:cs="Arial"/>
          <w:sz w:val="24"/>
          <w:szCs w:val="24"/>
        </w:rPr>
        <w:t>analiziranjem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efekata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primene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zakona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cilju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efikasnog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zakonitog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ostvarivanja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prava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građana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unapređivanja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mehanizama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zaštitu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njihovih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prava</w:t>
      </w:r>
      <w:r w:rsidR="005F3BF1" w:rsidRPr="002E5FB3">
        <w:rPr>
          <w:rFonts w:ascii="Arial" w:eastAsiaTheme="minorEastAsia" w:hAnsi="Arial" w:cs="Arial"/>
          <w:sz w:val="24"/>
          <w:szCs w:val="24"/>
        </w:rPr>
        <w:t>.</w:t>
      </w:r>
    </w:p>
    <w:p w:rsidR="0035180E" w:rsidRPr="002E5FB3" w:rsidRDefault="003D2E00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3.</w:t>
      </w:r>
      <w:r w:rsidR="002E5FB3" w:rsidRPr="002E5FB3">
        <w:rPr>
          <w:rFonts w:ascii="Arial" w:eastAsiaTheme="minorEastAsia" w:hAnsi="Arial" w:cs="Arial"/>
          <w:sz w:val="24"/>
          <w:szCs w:val="24"/>
        </w:rPr>
        <w:tab/>
      </w:r>
      <w:r w:rsidR="00C55E59">
        <w:rPr>
          <w:rFonts w:ascii="Arial" w:eastAsiaTheme="minorEastAsia" w:hAnsi="Arial" w:cs="Arial"/>
          <w:sz w:val="24"/>
          <w:szCs w:val="24"/>
        </w:rPr>
        <w:t>Narodna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skupština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poziva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Vladu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nastavi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sprovođenjem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reforme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državne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uprave</w:t>
      </w:r>
      <w:r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posebno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domenu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depolitizacije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racionalizacije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profesionalizacije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državne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uprave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što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će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doprineti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efikasnoj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primeni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donetih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zakona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ovoj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oblasti</w:t>
      </w:r>
      <w:r w:rsidRPr="002E5FB3">
        <w:rPr>
          <w:rFonts w:ascii="Arial" w:eastAsiaTheme="minorEastAsia" w:hAnsi="Arial" w:cs="Arial"/>
          <w:sz w:val="24"/>
          <w:szCs w:val="24"/>
        </w:rPr>
        <w:t>.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</w:p>
    <w:p w:rsidR="00791E8D" w:rsidRPr="002E5FB3" w:rsidRDefault="00820828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4</w:t>
      </w:r>
      <w:r w:rsidR="003D56A5" w:rsidRPr="002E5FB3">
        <w:rPr>
          <w:rFonts w:ascii="Arial" w:eastAsiaTheme="minorEastAsia" w:hAnsi="Arial" w:cs="Arial"/>
          <w:sz w:val="24"/>
          <w:szCs w:val="24"/>
        </w:rPr>
        <w:t>.</w:t>
      </w:r>
      <w:r w:rsidR="002E5FB3" w:rsidRPr="002E5FB3">
        <w:rPr>
          <w:rFonts w:ascii="Arial" w:eastAsiaTheme="minorEastAsia" w:hAnsi="Arial" w:cs="Arial"/>
          <w:sz w:val="24"/>
          <w:szCs w:val="24"/>
        </w:rPr>
        <w:tab/>
      </w:r>
      <w:r w:rsidR="00C55E59">
        <w:rPr>
          <w:rFonts w:ascii="Arial" w:eastAsiaTheme="minorEastAsia" w:hAnsi="Arial" w:cs="Arial"/>
          <w:sz w:val="24"/>
          <w:szCs w:val="24"/>
        </w:rPr>
        <w:t>Narodna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sku</w:t>
      </w:r>
      <w:r w:rsidR="00C55E59">
        <w:rPr>
          <w:rFonts w:ascii="Arial" w:eastAsiaTheme="minorEastAsia" w:hAnsi="Arial" w:cs="Arial"/>
          <w:sz w:val="24"/>
          <w:szCs w:val="24"/>
          <w:lang w:val="sr-Cyrl-RS"/>
        </w:rPr>
        <w:t>p</w:t>
      </w:r>
      <w:r w:rsidR="00C55E59">
        <w:rPr>
          <w:rFonts w:ascii="Arial" w:eastAsiaTheme="minorEastAsia" w:hAnsi="Arial" w:cs="Arial"/>
          <w:sz w:val="24"/>
          <w:szCs w:val="24"/>
        </w:rPr>
        <w:t>ština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poziva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Vladu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narednom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periodu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skladu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sa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inicijativama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preporukama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Zaštitnika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građana</w:t>
      </w:r>
      <w:r w:rsidR="00791E8D" w:rsidRPr="002E5FB3">
        <w:rPr>
          <w:rFonts w:ascii="Arial" w:eastAsiaTheme="minorEastAsia" w:hAnsi="Arial" w:cs="Arial"/>
          <w:sz w:val="24"/>
          <w:szCs w:val="24"/>
        </w:rPr>
        <w:t>,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predloži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Narodnoj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skupštini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izmene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Zakona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zaštitniku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građana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kojima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će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se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uskladiti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pravni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okvir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rad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Zaštitnika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građana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sa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uočenim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izazovima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dosadašnjem</w:t>
      </w:r>
      <w:r w:rsidR="003D56A5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radu</w:t>
      </w:r>
      <w:r w:rsidR="00791E8D" w:rsidRPr="002E5FB3">
        <w:rPr>
          <w:rFonts w:ascii="Arial" w:eastAsiaTheme="minorEastAsia" w:hAnsi="Arial" w:cs="Arial"/>
          <w:sz w:val="24"/>
          <w:szCs w:val="24"/>
        </w:rPr>
        <w:t xml:space="preserve">. </w:t>
      </w:r>
    </w:p>
    <w:p w:rsidR="0035180E" w:rsidRPr="002E5FB3" w:rsidRDefault="002C4D2F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5.</w:t>
      </w:r>
      <w:r w:rsidR="002E5FB3" w:rsidRPr="002E5FB3">
        <w:rPr>
          <w:rFonts w:ascii="Arial" w:eastAsiaTheme="minorEastAsia" w:hAnsi="Arial" w:cs="Arial"/>
          <w:sz w:val="24"/>
          <w:szCs w:val="24"/>
        </w:rPr>
        <w:tab/>
      </w:r>
      <w:r w:rsidR="00C55E59">
        <w:rPr>
          <w:rFonts w:ascii="Arial" w:eastAsiaTheme="minorEastAsia" w:hAnsi="Arial" w:cs="Arial"/>
          <w:sz w:val="24"/>
          <w:szCs w:val="24"/>
        </w:rPr>
        <w:t>Nadležni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odbori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Narodne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skupštine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će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vršenju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svoje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zakonodavne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kontrolne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funkcije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, </w:t>
      </w:r>
      <w:r w:rsidR="00C55E59">
        <w:rPr>
          <w:rFonts w:ascii="Arial" w:eastAsiaTheme="minorEastAsia" w:hAnsi="Arial" w:cs="Arial"/>
          <w:sz w:val="24"/>
          <w:szCs w:val="24"/>
        </w:rPr>
        <w:t>pratiti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rad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izvršnih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organa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stanovišta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poštovanja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preporuka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Zaštitnika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građana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ovog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zaključka</w:t>
      </w:r>
      <w:r w:rsidR="0035180E" w:rsidRPr="002E5FB3">
        <w:rPr>
          <w:rFonts w:ascii="Arial" w:eastAsiaTheme="minorEastAsia" w:hAnsi="Arial" w:cs="Arial"/>
          <w:sz w:val="24"/>
          <w:szCs w:val="24"/>
        </w:rPr>
        <w:t>.</w:t>
      </w:r>
    </w:p>
    <w:p w:rsidR="0035180E" w:rsidRPr="002E5FB3" w:rsidRDefault="002C4D2F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6.</w:t>
      </w:r>
      <w:r w:rsidR="002E5FB3" w:rsidRPr="002E5FB3">
        <w:rPr>
          <w:rFonts w:ascii="Arial" w:eastAsiaTheme="minorEastAsia" w:hAnsi="Arial" w:cs="Arial"/>
          <w:sz w:val="24"/>
          <w:szCs w:val="24"/>
        </w:rPr>
        <w:tab/>
      </w:r>
      <w:r w:rsidR="00C55E59">
        <w:rPr>
          <w:rFonts w:ascii="Arial" w:eastAsiaTheme="minorEastAsia" w:hAnsi="Arial" w:cs="Arial"/>
          <w:sz w:val="24"/>
          <w:szCs w:val="24"/>
        </w:rPr>
        <w:t>Narodna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skupština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poziva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Vladu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da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kontinuirano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i</w:t>
      </w:r>
      <w:r w:rsidR="00C55E59">
        <w:rPr>
          <w:rFonts w:ascii="Arial" w:eastAsiaTheme="minorEastAsia" w:hAnsi="Arial" w:cs="Arial"/>
          <w:sz w:val="24"/>
          <w:szCs w:val="24"/>
          <w:lang w:val="sr-Cyrl-RS"/>
        </w:rPr>
        <w:t>z</w:t>
      </w:r>
      <w:r w:rsidR="00C55E59">
        <w:rPr>
          <w:rFonts w:ascii="Arial" w:eastAsiaTheme="minorEastAsia" w:hAnsi="Arial" w:cs="Arial"/>
          <w:sz w:val="24"/>
          <w:szCs w:val="24"/>
        </w:rPr>
        <w:t>veštava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Narodnu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skupštinu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sprovođenju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ovih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zaključaka</w:t>
      </w:r>
      <w:r w:rsidR="0035180E" w:rsidRPr="002E5FB3">
        <w:rPr>
          <w:rFonts w:ascii="Arial" w:eastAsiaTheme="minorEastAsia" w:hAnsi="Arial" w:cs="Arial"/>
          <w:sz w:val="24"/>
          <w:szCs w:val="24"/>
        </w:rPr>
        <w:t>.</w:t>
      </w:r>
    </w:p>
    <w:p w:rsidR="0035180E" w:rsidRPr="002E5FB3" w:rsidRDefault="002C4D2F" w:rsidP="002E5FB3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Theme="minorEastAsia" w:hAnsi="Arial" w:cs="Arial"/>
          <w:sz w:val="24"/>
          <w:szCs w:val="24"/>
        </w:rPr>
      </w:pPr>
      <w:r w:rsidRPr="002E5FB3">
        <w:rPr>
          <w:rFonts w:ascii="Arial" w:eastAsiaTheme="minorEastAsia" w:hAnsi="Arial" w:cs="Arial"/>
          <w:sz w:val="24"/>
          <w:szCs w:val="24"/>
        </w:rPr>
        <w:t>7.</w:t>
      </w:r>
      <w:r w:rsidR="002E5FB3" w:rsidRPr="002E5FB3">
        <w:rPr>
          <w:rFonts w:ascii="Arial" w:eastAsiaTheme="minorEastAsia" w:hAnsi="Arial" w:cs="Arial"/>
          <w:sz w:val="24"/>
          <w:szCs w:val="24"/>
        </w:rPr>
        <w:tab/>
      </w:r>
      <w:r w:rsidR="00C55E59">
        <w:rPr>
          <w:rFonts w:ascii="Arial" w:eastAsiaTheme="minorEastAsia" w:hAnsi="Arial" w:cs="Arial"/>
          <w:sz w:val="24"/>
          <w:szCs w:val="24"/>
        </w:rPr>
        <w:t>Ovaj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zaključak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objaviti</w:t>
      </w:r>
      <w:r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„</w:t>
      </w:r>
      <w:r w:rsidR="00C55E59">
        <w:rPr>
          <w:rFonts w:ascii="Arial" w:eastAsiaTheme="minorEastAsia" w:hAnsi="Arial" w:cs="Arial"/>
          <w:sz w:val="24"/>
          <w:szCs w:val="24"/>
        </w:rPr>
        <w:t>Službenom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glasniku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Republike</w:t>
      </w:r>
      <w:r w:rsidR="0035180E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C55E59">
        <w:rPr>
          <w:rFonts w:ascii="Arial" w:eastAsiaTheme="minorEastAsia" w:hAnsi="Arial" w:cs="Arial"/>
          <w:sz w:val="24"/>
          <w:szCs w:val="24"/>
        </w:rPr>
        <w:t>Srbije</w:t>
      </w:r>
      <w:r w:rsidR="00E058BA">
        <w:rPr>
          <w:rFonts w:ascii="Arial" w:eastAsiaTheme="minorEastAsia" w:hAnsi="Arial" w:cs="Arial"/>
          <w:sz w:val="24"/>
          <w:szCs w:val="24"/>
          <w:lang w:val="sr-Cyrl-RS"/>
        </w:rPr>
        <w:t>“</w:t>
      </w:r>
      <w:r w:rsidR="0035180E" w:rsidRPr="002E5FB3">
        <w:rPr>
          <w:rFonts w:ascii="Arial" w:eastAsiaTheme="minorEastAsia" w:hAnsi="Arial" w:cs="Arial"/>
          <w:sz w:val="24"/>
          <w:szCs w:val="24"/>
        </w:rPr>
        <w:t>.</w:t>
      </w:r>
    </w:p>
    <w:p w:rsidR="002E5FB3" w:rsidRPr="00A75B92" w:rsidRDefault="00C55E59" w:rsidP="002E5FB3">
      <w:pPr>
        <w:tabs>
          <w:tab w:val="left" w:pos="1080"/>
        </w:tabs>
        <w:spacing w:before="480" w:after="120" w:line="240" w:lineRule="auto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  <w:lang w:val="ru-RU"/>
        </w:rPr>
        <w:t>RS</w:t>
      </w:r>
      <w:r w:rsidR="002E5FB3" w:rsidRPr="002E5FB3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Broj</w:t>
      </w:r>
      <w:r w:rsidR="002E5FB3" w:rsidRPr="002E5FB3">
        <w:rPr>
          <w:rFonts w:ascii="Arial" w:eastAsiaTheme="minorEastAsia" w:hAnsi="Arial" w:cs="Arial"/>
          <w:sz w:val="24"/>
          <w:szCs w:val="24"/>
        </w:rPr>
        <w:t xml:space="preserve"> </w:t>
      </w:r>
      <w:r w:rsidR="00A75B92">
        <w:rPr>
          <w:rFonts w:ascii="Arial" w:eastAsiaTheme="minorEastAsia" w:hAnsi="Arial" w:cs="Arial"/>
          <w:sz w:val="24"/>
          <w:szCs w:val="24"/>
          <w:lang w:val="sr-Cyrl-RS"/>
        </w:rPr>
        <w:t>3</w:t>
      </w:r>
      <w:r w:rsidR="00A75B92">
        <w:rPr>
          <w:rFonts w:ascii="Arial" w:eastAsiaTheme="minorEastAsia" w:hAnsi="Arial" w:cs="Arial"/>
          <w:sz w:val="24"/>
          <w:szCs w:val="24"/>
        </w:rPr>
        <w:t>4</w:t>
      </w:r>
    </w:p>
    <w:p w:rsidR="002E5FB3" w:rsidRPr="002E5FB3" w:rsidRDefault="00C55E59" w:rsidP="002E5FB3">
      <w:pPr>
        <w:tabs>
          <w:tab w:val="left" w:pos="1080"/>
        </w:tabs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val="ru-RU"/>
        </w:rPr>
      </w:pPr>
      <w:r>
        <w:rPr>
          <w:rFonts w:ascii="Arial" w:eastAsiaTheme="minorEastAsia" w:hAnsi="Arial" w:cs="Arial"/>
          <w:sz w:val="24"/>
          <w:szCs w:val="24"/>
          <w:lang w:val="ru-RU"/>
        </w:rPr>
        <w:t>U</w:t>
      </w:r>
      <w:r w:rsidR="002E5FB3" w:rsidRPr="002E5FB3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Beogradu</w:t>
      </w:r>
      <w:r w:rsidR="002E5FB3" w:rsidRPr="002E5FB3">
        <w:rPr>
          <w:rFonts w:ascii="Arial" w:eastAsiaTheme="minorEastAsia" w:hAnsi="Arial" w:cs="Arial"/>
          <w:sz w:val="24"/>
          <w:szCs w:val="24"/>
          <w:lang w:val="ru-RU"/>
        </w:rPr>
        <w:t xml:space="preserve">, </w:t>
      </w:r>
      <w:r w:rsidR="007C42A7">
        <w:rPr>
          <w:rFonts w:ascii="Arial" w:eastAsiaTheme="minorEastAsia" w:hAnsi="Arial" w:cs="Arial"/>
          <w:sz w:val="24"/>
          <w:szCs w:val="24"/>
          <w:lang w:val="ru-RU"/>
        </w:rPr>
        <w:t>1</w:t>
      </w:r>
      <w:r w:rsidR="007C42A7">
        <w:rPr>
          <w:rFonts w:ascii="Arial" w:eastAsiaTheme="minorEastAsia" w:hAnsi="Arial" w:cs="Arial"/>
          <w:sz w:val="24"/>
          <w:szCs w:val="24"/>
        </w:rPr>
        <w:t>5</w:t>
      </w:r>
      <w:r w:rsidR="002E5FB3" w:rsidRPr="002E5FB3">
        <w:rPr>
          <w:rFonts w:ascii="Arial" w:eastAsiaTheme="minorEastAsia" w:hAnsi="Arial" w:cs="Arial"/>
          <w:sz w:val="24"/>
          <w:szCs w:val="24"/>
          <w:lang w:val="ru-RU"/>
        </w:rPr>
        <w:t xml:space="preserve">. </w:t>
      </w:r>
      <w:r>
        <w:rPr>
          <w:rFonts w:ascii="Arial" w:eastAsiaTheme="minorEastAsia" w:hAnsi="Arial" w:cs="Arial"/>
          <w:sz w:val="24"/>
          <w:szCs w:val="24"/>
          <w:lang w:val="ru-RU"/>
        </w:rPr>
        <w:t>jula</w:t>
      </w:r>
      <w:r w:rsidR="002E5FB3" w:rsidRPr="002E5FB3">
        <w:rPr>
          <w:rFonts w:ascii="Arial" w:eastAsiaTheme="minorEastAsia" w:hAnsi="Arial" w:cs="Arial"/>
          <w:sz w:val="24"/>
          <w:szCs w:val="24"/>
          <w:lang w:val="ru-RU"/>
        </w:rPr>
        <w:t xml:space="preserve"> 2019. </w:t>
      </w:r>
      <w:r>
        <w:rPr>
          <w:rFonts w:ascii="Arial" w:eastAsiaTheme="minorEastAsia" w:hAnsi="Arial" w:cs="Arial"/>
          <w:sz w:val="24"/>
          <w:szCs w:val="24"/>
          <w:lang w:val="ru-RU"/>
        </w:rPr>
        <w:t>godine</w:t>
      </w:r>
    </w:p>
    <w:p w:rsidR="002E5FB3" w:rsidRPr="002E5FB3" w:rsidRDefault="00C55E59" w:rsidP="002E5FB3">
      <w:pPr>
        <w:tabs>
          <w:tab w:val="left" w:pos="1080"/>
        </w:tabs>
        <w:spacing w:before="600" w:after="12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>
        <w:rPr>
          <w:rFonts w:ascii="Arial" w:eastAsiaTheme="minorEastAsia" w:hAnsi="Arial" w:cs="Arial"/>
          <w:b/>
          <w:sz w:val="24"/>
          <w:szCs w:val="24"/>
          <w:lang w:val="sr-Cyrl-CS"/>
        </w:rPr>
        <w:lastRenderedPageBreak/>
        <w:t>NARODNA</w:t>
      </w:r>
      <w:r w:rsidR="002E5FB3" w:rsidRPr="002E5FB3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val="sr-Cyrl-CS"/>
        </w:rPr>
        <w:t>SKUPŠTINA</w:t>
      </w:r>
      <w:r w:rsidR="002E5FB3" w:rsidRPr="002E5FB3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val="sr-Cyrl-CS"/>
        </w:rPr>
        <w:t>REPUBLIKE</w:t>
      </w:r>
      <w:r w:rsidR="002E5FB3" w:rsidRPr="002E5FB3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val="sr-Cyrl-CS"/>
        </w:rPr>
        <w:t>SRBIJE</w:t>
      </w:r>
    </w:p>
    <w:p w:rsidR="002E5FB3" w:rsidRPr="002E5FB3" w:rsidRDefault="002E5FB3" w:rsidP="002E5FB3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2E5FB3" w:rsidRPr="002E5FB3" w:rsidRDefault="002E5FB3" w:rsidP="002E5FB3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2E5FB3" w:rsidRPr="002E5FB3" w:rsidRDefault="002E5FB3" w:rsidP="002E5FB3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2E5FB3" w:rsidRPr="002E5FB3" w:rsidRDefault="00C55E59" w:rsidP="002E5FB3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sr-Cyrl-CS"/>
        </w:rPr>
      </w:pPr>
      <w:r>
        <w:rPr>
          <w:rFonts w:ascii="Arial" w:eastAsiaTheme="minorEastAsia" w:hAnsi="Arial" w:cs="Arial"/>
          <w:sz w:val="24"/>
          <w:szCs w:val="24"/>
          <w:lang w:val="ru-RU"/>
        </w:rPr>
        <w:t>PREDSEDNIK</w:t>
      </w:r>
    </w:p>
    <w:p w:rsidR="002E5FB3" w:rsidRPr="002E5FB3" w:rsidRDefault="002E5FB3" w:rsidP="002E5FB3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</w:p>
    <w:p w:rsidR="002E5FB3" w:rsidRPr="002E5FB3" w:rsidRDefault="002E5FB3" w:rsidP="002E5FB3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</w:p>
    <w:p w:rsidR="002E5FB3" w:rsidRPr="002E5FB3" w:rsidRDefault="00C55E59" w:rsidP="002E5FB3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4"/>
          <w:szCs w:val="24"/>
          <w:lang w:val="ru-RU"/>
        </w:rPr>
      </w:pPr>
      <w:r>
        <w:rPr>
          <w:rFonts w:ascii="Arial" w:eastAsiaTheme="minorEastAsia" w:hAnsi="Arial" w:cs="Arial"/>
          <w:sz w:val="24"/>
          <w:szCs w:val="24"/>
          <w:lang w:val="ru-RU"/>
        </w:rPr>
        <w:t>Maja</w:t>
      </w:r>
      <w:r w:rsidR="002E5FB3" w:rsidRPr="002E5FB3">
        <w:rPr>
          <w:rFonts w:ascii="Arial" w:eastAsiaTheme="minorEastAsia" w:hAnsi="Arial" w:cs="Arial"/>
          <w:sz w:val="24"/>
          <w:szCs w:val="24"/>
          <w:lang w:val="ru-RU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val="ru-RU"/>
        </w:rPr>
        <w:t>Gojković</w:t>
      </w:r>
    </w:p>
    <w:sectPr w:rsidR="002E5FB3" w:rsidRPr="002E5FB3" w:rsidSect="002E5F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59" w:rsidRDefault="00021F59" w:rsidP="00803CFE">
      <w:pPr>
        <w:spacing w:after="0" w:line="240" w:lineRule="auto"/>
      </w:pPr>
      <w:r>
        <w:separator/>
      </w:r>
    </w:p>
  </w:endnote>
  <w:endnote w:type="continuationSeparator" w:id="0">
    <w:p w:rsidR="00021F59" w:rsidRDefault="00021F59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9" w:rsidRDefault="00C55E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9" w:rsidRDefault="00C55E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9" w:rsidRDefault="00C55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59" w:rsidRDefault="00021F59" w:rsidP="00803CFE">
      <w:pPr>
        <w:spacing w:after="0" w:line="240" w:lineRule="auto"/>
      </w:pPr>
      <w:r>
        <w:separator/>
      </w:r>
    </w:p>
  </w:footnote>
  <w:footnote w:type="continuationSeparator" w:id="0">
    <w:p w:rsidR="00021F59" w:rsidRDefault="00021F59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9" w:rsidRDefault="00C55E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Pr="002E5FB3" w:rsidRDefault="00803CFE">
        <w:pPr>
          <w:pStyle w:val="Header"/>
          <w:jc w:val="center"/>
          <w:rPr>
            <w:rFonts w:ascii="Arial" w:hAnsi="Arial" w:cs="Arial"/>
          </w:rPr>
        </w:pPr>
        <w:r w:rsidRPr="002E5FB3">
          <w:rPr>
            <w:rFonts w:ascii="Arial" w:hAnsi="Arial" w:cs="Arial"/>
          </w:rPr>
          <w:fldChar w:fldCharType="begin"/>
        </w:r>
        <w:r w:rsidRPr="002E5FB3">
          <w:rPr>
            <w:rFonts w:ascii="Arial" w:hAnsi="Arial" w:cs="Arial"/>
          </w:rPr>
          <w:instrText xml:space="preserve"> PAGE   \* MERGEFORMAT </w:instrText>
        </w:r>
        <w:r w:rsidRPr="002E5FB3">
          <w:rPr>
            <w:rFonts w:ascii="Arial" w:hAnsi="Arial" w:cs="Arial"/>
          </w:rPr>
          <w:fldChar w:fldCharType="separate"/>
        </w:r>
        <w:r w:rsidR="00C55E59">
          <w:rPr>
            <w:rFonts w:ascii="Arial" w:hAnsi="Arial" w:cs="Arial"/>
            <w:noProof/>
          </w:rPr>
          <w:t>2</w:t>
        </w:r>
        <w:r w:rsidRPr="002E5FB3">
          <w:rPr>
            <w:rFonts w:ascii="Arial" w:hAnsi="Arial" w:cs="Arial"/>
            <w:noProof/>
          </w:rPr>
          <w:fldChar w:fldCharType="end"/>
        </w:r>
      </w:p>
    </w:sdtContent>
  </w:sdt>
  <w:p w:rsidR="00803CFE" w:rsidRPr="002E5FB3" w:rsidRDefault="00803CFE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59" w:rsidRDefault="00C55E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 w15:restartNumberingAfterBreak="0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E"/>
    <w:rsid w:val="00021F59"/>
    <w:rsid w:val="00040774"/>
    <w:rsid w:val="00077AC5"/>
    <w:rsid w:val="000A4264"/>
    <w:rsid w:val="000D3B29"/>
    <w:rsid w:val="00133A28"/>
    <w:rsid w:val="001E16CA"/>
    <w:rsid w:val="00221BC9"/>
    <w:rsid w:val="00265D40"/>
    <w:rsid w:val="002821F8"/>
    <w:rsid w:val="002C4D2F"/>
    <w:rsid w:val="002E5FB3"/>
    <w:rsid w:val="00311665"/>
    <w:rsid w:val="0035180E"/>
    <w:rsid w:val="00380263"/>
    <w:rsid w:val="003A1892"/>
    <w:rsid w:val="003D2E00"/>
    <w:rsid w:val="003D56A5"/>
    <w:rsid w:val="003E6D75"/>
    <w:rsid w:val="003F75F2"/>
    <w:rsid w:val="00520726"/>
    <w:rsid w:val="005834F1"/>
    <w:rsid w:val="00584BBA"/>
    <w:rsid w:val="005F3BF1"/>
    <w:rsid w:val="006B6981"/>
    <w:rsid w:val="00791E8D"/>
    <w:rsid w:val="007C42A7"/>
    <w:rsid w:val="007D008F"/>
    <w:rsid w:val="00803CFE"/>
    <w:rsid w:val="00820828"/>
    <w:rsid w:val="00823621"/>
    <w:rsid w:val="008439B0"/>
    <w:rsid w:val="009A3539"/>
    <w:rsid w:val="009F0689"/>
    <w:rsid w:val="00A75B92"/>
    <w:rsid w:val="00A83367"/>
    <w:rsid w:val="00A837D7"/>
    <w:rsid w:val="00BF44B9"/>
    <w:rsid w:val="00C55E59"/>
    <w:rsid w:val="00CE2F1F"/>
    <w:rsid w:val="00D82E98"/>
    <w:rsid w:val="00E058BA"/>
    <w:rsid w:val="00E70DD1"/>
    <w:rsid w:val="00EB4D63"/>
    <w:rsid w:val="00EC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0832F2-CE10-466D-9323-62D840565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Dragana Gasic</cp:lastModifiedBy>
  <cp:revision>3</cp:revision>
  <cp:lastPrinted>2019-07-09T09:40:00Z</cp:lastPrinted>
  <dcterms:created xsi:type="dcterms:W3CDTF">2019-07-17T05:24:00Z</dcterms:created>
  <dcterms:modified xsi:type="dcterms:W3CDTF">2019-07-17T05:24:00Z</dcterms:modified>
</cp:coreProperties>
</file>