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EB" w:rsidRPr="009C0597" w:rsidRDefault="00FD4FEB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C0597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9C059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059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059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C059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FD4FEB" w:rsidRPr="009C0597" w:rsidRDefault="00FD4FEB" w:rsidP="00FD4FEB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9C0597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D4FEB" w:rsidRPr="009C0597" w:rsidRDefault="00FD4FEB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C0597">
        <w:rPr>
          <w:rFonts w:ascii="Times New Roman" w:hAnsi="Times New Roman" w:cs="Times New Roman"/>
          <w:sz w:val="24"/>
          <w:szCs w:val="24"/>
          <w:lang w:val="sr-Cyrl-CS"/>
        </w:rPr>
        <w:t>Одбор за административно-буџетска</w:t>
      </w:r>
    </w:p>
    <w:p w:rsidR="00FD4FEB" w:rsidRPr="009C0597" w:rsidRDefault="00FD4FEB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C0597">
        <w:rPr>
          <w:rFonts w:ascii="Times New Roman" w:hAnsi="Times New Roman" w:cs="Times New Roman"/>
          <w:sz w:val="24"/>
          <w:szCs w:val="24"/>
          <w:lang w:val="sr-Cyrl-CS"/>
        </w:rPr>
        <w:t>и мандатно-имунитетска питања</w:t>
      </w:r>
    </w:p>
    <w:p w:rsidR="00FD4FEB" w:rsidRPr="009C0597" w:rsidRDefault="00FD4FEB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C0597">
        <w:rPr>
          <w:rFonts w:ascii="Times New Roman" w:hAnsi="Times New Roman" w:cs="Times New Roman"/>
          <w:sz w:val="24"/>
          <w:szCs w:val="24"/>
        </w:rPr>
        <w:t>1</w:t>
      </w:r>
      <w:r w:rsidRPr="009C0597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Pr="009C0597">
        <w:rPr>
          <w:rFonts w:ascii="Times New Roman" w:hAnsi="Times New Roman" w:cs="Times New Roman"/>
          <w:sz w:val="24"/>
          <w:szCs w:val="24"/>
        </w:rPr>
        <w:t>06–2/</w:t>
      </w:r>
      <w:r w:rsidR="009C0597" w:rsidRPr="009C0597">
        <w:rPr>
          <w:rFonts w:ascii="Times New Roman" w:hAnsi="Times New Roman" w:cs="Times New Roman"/>
          <w:sz w:val="24"/>
          <w:szCs w:val="24"/>
        </w:rPr>
        <w:t>445-21</w:t>
      </w:r>
    </w:p>
    <w:p w:rsidR="00FD4FEB" w:rsidRPr="009C0597" w:rsidRDefault="00FD4FEB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C0597">
        <w:rPr>
          <w:rFonts w:ascii="Times New Roman" w:hAnsi="Times New Roman" w:cs="Times New Roman"/>
          <w:sz w:val="24"/>
          <w:szCs w:val="24"/>
        </w:rPr>
        <w:t xml:space="preserve">8. 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>октобар 2021. године</w:t>
      </w:r>
    </w:p>
    <w:p w:rsidR="00FD4FEB" w:rsidRPr="009C0597" w:rsidRDefault="00FD4FEB" w:rsidP="00FD4FE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FD4FEB" w:rsidRPr="009C0597" w:rsidRDefault="00FD4FEB" w:rsidP="00FD4FEB">
      <w:pPr>
        <w:pStyle w:val="NoSpacing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D4FEB" w:rsidRPr="009C0597" w:rsidRDefault="00FD4FEB" w:rsidP="00FD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4FEB" w:rsidRPr="009C0597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9C0597" w:rsidRDefault="00FD4FEB" w:rsidP="00FD4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sz w:val="24"/>
          <w:szCs w:val="24"/>
        </w:rPr>
        <w:t>ЗАПИСНИК</w:t>
      </w:r>
    </w:p>
    <w:p w:rsidR="00FD4FEB" w:rsidRPr="009C0597" w:rsidRDefault="00FD4FEB" w:rsidP="00FD4F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C0597">
        <w:rPr>
          <w:rFonts w:ascii="Times New Roman" w:hAnsi="Times New Roman" w:cs="Times New Roman"/>
          <w:sz w:val="24"/>
          <w:szCs w:val="24"/>
        </w:rPr>
        <w:t>СА 44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0597">
        <w:rPr>
          <w:rFonts w:ascii="Times New Roman" w:hAnsi="Times New Roman" w:cs="Times New Roman"/>
          <w:sz w:val="24"/>
          <w:szCs w:val="24"/>
        </w:rPr>
        <w:t xml:space="preserve">СЕДНИЦЕ 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9C0597">
        <w:rPr>
          <w:rFonts w:ascii="Times New Roman" w:hAnsi="Times New Roman" w:cs="Times New Roman"/>
          <w:sz w:val="24"/>
          <w:szCs w:val="24"/>
        </w:rPr>
        <w:t>A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9C0597">
        <w:rPr>
          <w:rFonts w:ascii="Times New Roman" w:hAnsi="Times New Roman" w:cs="Times New Roman"/>
          <w:sz w:val="24"/>
          <w:szCs w:val="24"/>
        </w:rPr>
        <w:t xml:space="preserve">, 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>ОДРЖАНЕ 2</w:t>
      </w:r>
      <w:r w:rsidRPr="009C0597">
        <w:rPr>
          <w:rFonts w:ascii="Times New Roman" w:hAnsi="Times New Roman" w:cs="Times New Roman"/>
          <w:sz w:val="24"/>
          <w:szCs w:val="24"/>
        </w:rPr>
        <w:t>8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ОКТОБРА  2021.</w:t>
      </w:r>
      <w:r w:rsidRPr="009C0597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FD4FEB" w:rsidRPr="009C0597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9C0597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9C0597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9C0597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 w:rsidRPr="009C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Pr="009C059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C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9C059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C059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 часова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D4FEB" w:rsidRPr="009C0597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9C0597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FD4FEB" w:rsidRPr="009C0597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9C0597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           Седници су присуствовали чланови Одбора: Адам Шукало, Верољуб Матић, Бранимир Спасић, Дарко Лакетић, Лука Кебара</w:t>
      </w:r>
      <w:r w:rsidRPr="009C0597">
        <w:rPr>
          <w:rFonts w:ascii="Times New Roman" w:hAnsi="Times New Roman" w:cs="Times New Roman"/>
          <w:sz w:val="24"/>
          <w:szCs w:val="24"/>
        </w:rPr>
        <w:t>,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Ивана Николић</w:t>
      </w:r>
      <w:r w:rsidRPr="009C0597">
        <w:rPr>
          <w:rFonts w:ascii="Times New Roman" w:hAnsi="Times New Roman" w:cs="Times New Roman"/>
          <w:sz w:val="24"/>
          <w:szCs w:val="24"/>
        </w:rPr>
        <w:t xml:space="preserve">, 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Небојша Бакарец, Сандра Божић и Бранимир Јовановић. </w:t>
      </w:r>
    </w:p>
    <w:p w:rsidR="00FD4FEB" w:rsidRPr="009C0597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FD4FEB" w:rsidRPr="009C0597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чланова Одбора: Нина Павићевић, заменик Угљеше Марковића, члана Одбора и Жељко Томић, заменик Марине Рагуш, члана Одбора.</w:t>
      </w:r>
    </w:p>
    <w:p w:rsidR="00FD4FEB" w:rsidRPr="009C0597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4FEB" w:rsidRPr="009C0597" w:rsidRDefault="00FD4FE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 чланови Одбора:  Драгана Баришић, Мирослав Кондић,  Ђорђе Милићевић, Угљеша Марковић, Марина Рагуш, Мира Петровић и Шаип Камбери.</w:t>
      </w:r>
    </w:p>
    <w:p w:rsidR="00F048DB" w:rsidRPr="009C0597" w:rsidRDefault="00F048D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48DB" w:rsidRPr="009C0597" w:rsidRDefault="00F048DB" w:rsidP="00FD4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sz w:val="24"/>
          <w:szCs w:val="24"/>
          <w:lang w:val="sr-Cyrl-RS"/>
        </w:rPr>
        <w:t>Седници је присуствовао заменик генералног секретара Народне скупштине, Бранко Маринковић.</w:t>
      </w:r>
    </w:p>
    <w:p w:rsidR="00FD4FEB" w:rsidRPr="009C0597" w:rsidRDefault="00FD4FEB" w:rsidP="00FD4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D4FEB" w:rsidRPr="009C0597" w:rsidRDefault="00FD4FE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      На предлог председника, Одбор је једногласно  утврдио следећи:</w:t>
      </w:r>
    </w:p>
    <w:p w:rsidR="00F048DB" w:rsidRPr="009C0597" w:rsidRDefault="00F048D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48DB" w:rsidRPr="009C0597" w:rsidRDefault="00F048DB" w:rsidP="00F0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F048DB" w:rsidRPr="009C0597" w:rsidRDefault="00F048DB" w:rsidP="00F04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48DB" w:rsidRPr="009C0597" w:rsidRDefault="00F048DB" w:rsidP="00F048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1. Разматрање Одлуке Републичке изборне комисије о додели мандата народног посланика ради попуне упражњеног посланичког места у Народној скупштини (</w:t>
      </w:r>
      <w:r w:rsidRPr="009C0597">
        <w:rPr>
          <w:rFonts w:ascii="Times New Roman" w:hAnsi="Times New Roman" w:cs="Times New Roman"/>
          <w:spacing w:val="-4"/>
          <w:sz w:val="24"/>
          <w:szCs w:val="24"/>
          <w:lang w:val="ru-RU"/>
        </w:rPr>
        <w:t>02 Број 013-1878/21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28. октобра 2021. године);</w:t>
      </w:r>
    </w:p>
    <w:p w:rsidR="00F048DB" w:rsidRPr="009C0597" w:rsidRDefault="00F048DB" w:rsidP="00F048D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2. Утврђивање предлога</w:t>
      </w:r>
      <w:r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Скупштинског буџета за 2022. годину</w:t>
      </w:r>
      <w:r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је припремио генерални секретар Народне скупштине (03 </w:t>
      </w:r>
      <w:proofErr w:type="spellStart"/>
      <w:r w:rsidRPr="009C0597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: 400-</w:t>
      </w:r>
      <w:r w:rsidRPr="009C0597">
        <w:rPr>
          <w:rFonts w:ascii="Times New Roman" w:eastAsia="Times New Roman" w:hAnsi="Times New Roman" w:cs="Times New Roman"/>
          <w:sz w:val="24"/>
          <w:szCs w:val="24"/>
        </w:rPr>
        <w:t>1869/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21-</w:t>
      </w:r>
      <w:r w:rsidRPr="009C0597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од 2</w:t>
      </w:r>
      <w:r w:rsidRPr="009C059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. октобра 2021. године);</w:t>
      </w:r>
    </w:p>
    <w:p w:rsidR="00F048DB" w:rsidRPr="009C0597" w:rsidRDefault="00F048DB" w:rsidP="00F04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3. Разматрање Извештаја о коришћењу и располагању средствима за рад</w:t>
      </w:r>
      <w:r w:rsid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Народне скупштине 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периоду јануар </w:t>
      </w:r>
      <w:r w:rsidRPr="009C05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септембар 2021. године (03 Број: 400-1398/21-1 од 25. октобра 2021. године).</w:t>
      </w:r>
    </w:p>
    <w:p w:rsidR="00F048DB" w:rsidRPr="009C0597" w:rsidRDefault="00F048DB" w:rsidP="00FD4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4FEB" w:rsidRPr="009C0597" w:rsidRDefault="00FD4FEB" w:rsidP="00FD4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048DB" w:rsidRPr="009C0597" w:rsidRDefault="00F048DB" w:rsidP="009C0597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Прва тачка дневног реда: </w:t>
      </w: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Одлуке Републичке изборне комисије о додели мандата народног посланика ради попуне упражњеног посланичког места у Народној скупштини.</w:t>
      </w:r>
    </w:p>
    <w:p w:rsidR="00B46A7C" w:rsidRPr="009C0597" w:rsidRDefault="00F048DB" w:rsidP="009C0597">
      <w:pPr>
        <w:jc w:val="both"/>
        <w:rPr>
          <w:rFonts w:ascii="Times New Roman" w:hAnsi="Times New Roman" w:cs="Times New Roman"/>
          <w:sz w:val="24"/>
          <w:szCs w:val="24"/>
        </w:rPr>
      </w:pP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proofErr w:type="spellStart"/>
      <w:proofErr w:type="gramStart"/>
      <w:r w:rsidRPr="009C0597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констатовао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присутни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примили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Одлуку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изборне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мандата</w:t>
      </w:r>
      <w:proofErr w:type="spellEnd"/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народном посланику</w:t>
      </w:r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>Момчилу Вуксановићу.</w:t>
      </w:r>
      <w:proofErr w:type="gramEnd"/>
    </w:p>
    <w:p w:rsidR="00B46A7C" w:rsidRPr="009C0597" w:rsidRDefault="00B46A7C" w:rsidP="009C05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9C0597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предложио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>Одбор</w:t>
      </w:r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поднесе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9C0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eastAsia="Times New Roman" w:hAnsi="Times New Roman" w:cs="Times New Roman"/>
          <w:sz w:val="24"/>
          <w:szCs w:val="24"/>
        </w:rPr>
        <w:t>предлогом</w:t>
      </w:r>
      <w:proofErr w:type="spellEnd"/>
      <w:r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eastAsia="Times New Roman" w:hAnsi="Times New Roman" w:cs="Times New Roman"/>
          <w:sz w:val="24"/>
          <w:szCs w:val="24"/>
        </w:rPr>
        <w:t>Народна</w:t>
      </w:r>
      <w:proofErr w:type="spellEnd"/>
      <w:r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eastAsia="Times New Roman" w:hAnsi="Times New Roman" w:cs="Times New Roman"/>
          <w:sz w:val="24"/>
          <w:szCs w:val="24"/>
        </w:rPr>
        <w:t>скупштина</w:t>
      </w:r>
      <w:proofErr w:type="spellEnd"/>
      <w:r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eastAsia="Times New Roman" w:hAnsi="Times New Roman" w:cs="Times New Roman"/>
          <w:sz w:val="24"/>
          <w:szCs w:val="24"/>
        </w:rPr>
        <w:t>потврђивање</w:t>
      </w:r>
      <w:proofErr w:type="spellEnd"/>
      <w:r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eastAsia="Times New Roman" w:hAnsi="Times New Roman" w:cs="Times New Roman"/>
          <w:sz w:val="24"/>
          <w:szCs w:val="24"/>
        </w:rPr>
        <w:t>мандата</w:t>
      </w:r>
      <w:proofErr w:type="spellEnd"/>
      <w:r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eastAsia="Times New Roman" w:hAnsi="Times New Roman" w:cs="Times New Roman"/>
          <w:sz w:val="24"/>
          <w:szCs w:val="24"/>
        </w:rPr>
        <w:t>новоизабран</w:t>
      </w:r>
      <w:proofErr w:type="spellEnd"/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9C0597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spellStart"/>
      <w:r w:rsidRPr="009C0597">
        <w:rPr>
          <w:rFonts w:ascii="Times New Roman" w:eastAsia="Times New Roman" w:hAnsi="Times New Roman" w:cs="Times New Roman"/>
          <w:sz w:val="24"/>
          <w:szCs w:val="24"/>
        </w:rPr>
        <w:t>народн</w:t>
      </w:r>
      <w:proofErr w:type="spellEnd"/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0597">
        <w:rPr>
          <w:rFonts w:ascii="Times New Roman" w:eastAsia="Times New Roman" w:hAnsi="Times New Roman" w:cs="Times New Roman"/>
          <w:sz w:val="24"/>
          <w:szCs w:val="24"/>
        </w:rPr>
        <w:t>послани</w:t>
      </w:r>
      <w:proofErr w:type="spellEnd"/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ку Момчилу Вуксановићу.</w:t>
      </w:r>
      <w:proofErr w:type="gramEnd"/>
    </w:p>
    <w:p w:rsidR="00B46A7C" w:rsidRPr="009C0597" w:rsidRDefault="00B46A7C" w:rsidP="009C05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B46A7C" w:rsidRPr="009C0597" w:rsidRDefault="00B46A7C" w:rsidP="009C05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Председник Одбора </w:t>
      </w:r>
      <w:r w:rsid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је, такође, предожио да у И</w:t>
      </w:r>
      <w:r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звештају буде одређен председник Одбора за известиоца на седници Народне скупштине.</w:t>
      </w:r>
    </w:p>
    <w:p w:rsidR="00B46A7C" w:rsidRPr="009C0597" w:rsidRDefault="00B46A7C" w:rsidP="009C05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B46A7C" w:rsidRPr="009C0597" w:rsidRDefault="00B46A7C" w:rsidP="009C05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Дискусије није било.</w:t>
      </w:r>
    </w:p>
    <w:p w:rsidR="00B46A7C" w:rsidRPr="009C0597" w:rsidRDefault="00B46A7C" w:rsidP="009C05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B46A7C" w:rsidRPr="009C0597" w:rsidRDefault="00B46A7C" w:rsidP="009C0597">
      <w:pPr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Одбор је на предлог председника, </w:t>
      </w:r>
      <w:r w:rsidRPr="009C059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једногласно</w:t>
      </w:r>
      <w:r w:rsidRPr="009C0597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Cyrl-CS"/>
        </w:rPr>
        <w:t xml:space="preserve"> </w:t>
      </w:r>
      <w:r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усвојио и Народној скупштини </w:t>
      </w:r>
      <w:r w:rsid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упутио </w:t>
      </w:r>
      <w:r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следећи </w:t>
      </w:r>
    </w:p>
    <w:p w:rsidR="004B0288" w:rsidRPr="009C0597" w:rsidRDefault="00635D9B" w:rsidP="004B0288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 З В Е Ш Т А Ј</w:t>
      </w:r>
    </w:p>
    <w:p w:rsidR="004B0288" w:rsidRPr="009C0597" w:rsidRDefault="004B0288" w:rsidP="004B028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35D9B" w:rsidRPr="009C0597" w:rsidRDefault="004B0288" w:rsidP="004B028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 констатовао да је престанком мандата народн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</w:rPr>
        <w:t>ом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посланику 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Ђуру 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Перићу, изабраном са Изборне листе АЛЕКСАНДАР ВУЋИЋ – ЗА НАШУ ДЕЦУ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остало упражњено посланичко место у Народној скупштини, у складу са одредбом члана 88. Закона о избору народних посланика.</w:t>
      </w:r>
    </w:p>
    <w:p w:rsidR="00635D9B" w:rsidRPr="009C0597" w:rsidRDefault="009C0597" w:rsidP="009C059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635D9B" w:rsidRPr="009C0597" w:rsidRDefault="00635D9B" w:rsidP="009C0597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 w:rsidR="009C0597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У</w:t>
      </w:r>
      <w:r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верење  о избору народног посланика Момчила Вуксановића</w:t>
      </w:r>
      <w:r w:rsidRPr="009C0597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изабраног са Изборне листе АЛЕКСАНДАР ВУЋИЋ – ЗА НАШУ ДЕЦУ</w:t>
      </w:r>
      <w:r w:rsidRPr="009C05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 </w:t>
      </w:r>
      <w:r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утврдио да су подаци о избору народног посланика истоветни са подацима из Одлуке Републичке изборне комисије, чиме су се стекли услови за потврђивање мандата именованом народном посланику.</w:t>
      </w:r>
    </w:p>
    <w:p w:rsidR="00635D9B" w:rsidRPr="009C0597" w:rsidRDefault="009C0597" w:rsidP="009C0597">
      <w:pPr>
        <w:tabs>
          <w:tab w:val="left" w:pos="1440"/>
          <w:tab w:val="left" w:pos="549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новоизабраном народном посланику Момчилу Вуксановићу.</w:t>
      </w:r>
    </w:p>
    <w:p w:rsidR="00635D9B" w:rsidRPr="009C0597" w:rsidRDefault="009C0597" w:rsidP="009C059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   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  <w:r w:rsidR="00635D9B" w:rsidRPr="009C059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</w:p>
    <w:p w:rsidR="00635D9B" w:rsidRDefault="00635D9B" w:rsidP="00635D9B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9C0597" w:rsidRPr="009C0597" w:rsidRDefault="009C0597" w:rsidP="00635D9B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35D9B" w:rsidRPr="009C0597" w:rsidRDefault="009C0597" w:rsidP="009C059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             </w:t>
      </w:r>
      <w:r w:rsidR="00635D9B" w:rsidRPr="009C0597">
        <w:rPr>
          <w:rFonts w:ascii="Times New Roman" w:eastAsia="Calibri" w:hAnsi="Times New Roman" w:cs="Times New Roman"/>
          <w:b/>
          <w:noProof/>
          <w:sz w:val="24"/>
          <w:szCs w:val="24"/>
          <w:lang w:val="sr-Cyrl-CS"/>
        </w:rPr>
        <w:t xml:space="preserve">Друга тачка дневног реда: </w:t>
      </w:r>
      <w:r w:rsidR="00635D9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Утврђивање предлога</w:t>
      </w:r>
      <w:r w:rsidR="00635D9B"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D9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Скупштинског буџета за 2022. годину</w:t>
      </w:r>
      <w:r w:rsidR="00635D9B" w:rsidRPr="009C0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D9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је припремио генерални секретар Народне скупштине.</w:t>
      </w:r>
    </w:p>
    <w:p w:rsidR="009C03CB" w:rsidRPr="009C0597" w:rsidRDefault="009C03CB" w:rsidP="00635D9B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03CB" w:rsidRPr="009C0597" w:rsidRDefault="009C0597" w:rsidP="009C059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је упознао чланове Одбора да је генерални секретар Народне скупштине припремио предлог скупштинског буџета за 2022. годину као и да је предлог  скупштинског буџета утврђен у износу од 4 милијарде 297 милиона 325 хиљада динара.</w:t>
      </w:r>
    </w:p>
    <w:p w:rsidR="009C03CB" w:rsidRPr="009C0597" w:rsidRDefault="009C03CB" w:rsidP="00635D9B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C03CB" w:rsidRPr="009C0597" w:rsidRDefault="009C0597" w:rsidP="009C059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Заменик генералног секретара Народне скупштине, Бранко Маринковић је изнео да је наведени износ предвиђен у складу са упутством Министарства финансија.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Заменик генералног секретара је указао да предлог скупштинског буџета садржи пет програ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 од којих су три редовна и то: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народни посланици, редован рад Републи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чке изборне комисије и стручне С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лужбе и текуће одржав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ање. Подсетио је да су у 2022. г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одини планиране и две редовне изборне активности, избори за председника Републике Срби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 и редовни избори за чланове Н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ационалних света националних 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ањина, тако да, како је навео, наведене</w:t>
      </w:r>
      <w:r w:rsidR="009C03CB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изборне активности су обухваћене кроз два програма.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Апострофирао је да је Министарство финансија у свом допису предвидело повећање плата нар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одних посланика и запослених у С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лужби Народне скупштине у износу од седам процената. У Нацрту закона које је доставило Министарство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финансија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повећана су предложена средства за плате народних посланика по 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оменутом 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повећању али је изостављен део који се тиче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посланичког </w:t>
      </w:r>
      <w:r w:rsidR="00F206B0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паушала, те је генерални секретар упутио захтев  за додатна средства на позицији паушала који износи 40 % посланичке плате и расте сразмерно посланичкој плати, навео је заменик генералног секретара.</w:t>
      </w:r>
    </w:p>
    <w:p w:rsidR="009A6698" w:rsidRPr="009C0597" w:rsidRDefault="009A6698" w:rsidP="00635D9B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6A7C" w:rsidRPr="004506F3" w:rsidRDefault="004B0288" w:rsidP="004B028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06F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9A6698" w:rsidRPr="004506F3"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Предлог Ску</w:t>
      </w:r>
      <w:r w:rsidR="004506F3">
        <w:rPr>
          <w:rFonts w:ascii="Times New Roman" w:hAnsi="Times New Roman" w:cs="Times New Roman"/>
          <w:sz w:val="24"/>
          <w:szCs w:val="24"/>
          <w:lang w:val="sr-Cyrl-RS"/>
        </w:rPr>
        <w:t>пштинског буџета за 2022. годину</w:t>
      </w:r>
      <w:r w:rsidR="004506F3">
        <w:rPr>
          <w:rFonts w:ascii="Times New Roman" w:hAnsi="Times New Roman" w:cs="Times New Roman"/>
          <w:sz w:val="24"/>
          <w:szCs w:val="24"/>
          <w:lang w:val="sr-Cyrl-CS"/>
        </w:rPr>
        <w:t>, у</w:t>
      </w:r>
      <w:r w:rsidR="004506F3" w:rsidRPr="004506F3">
        <w:rPr>
          <w:rFonts w:ascii="Times New Roman" w:hAnsi="Times New Roman" w:cs="Times New Roman"/>
          <w:sz w:val="24"/>
          <w:szCs w:val="24"/>
          <w:lang w:val="sr-Cyrl-CS"/>
        </w:rPr>
        <w:t xml:space="preserve"> износу од 4 милијарде 297 милиона 325 хиљада динара.</w:t>
      </w:r>
    </w:p>
    <w:p w:rsidR="009A6698" w:rsidRPr="004506F3" w:rsidRDefault="009A6698" w:rsidP="009A6698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6698" w:rsidRPr="009C0597" w:rsidRDefault="004B0288" w:rsidP="004B028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</w:t>
      </w:r>
      <w:r w:rsidR="009A6698" w:rsidRPr="009C059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Трећа тачка дневног реда: 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Разматрање Извештаја о коришћењу и располагању средствима за рад 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Народне скупштине 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периоду јануар 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септембар 2021. године.</w:t>
      </w:r>
    </w:p>
    <w:p w:rsidR="009A6698" w:rsidRPr="009C0597" w:rsidRDefault="009A6698" w:rsidP="009A6698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A6698" w:rsidRPr="009C0597" w:rsidRDefault="004B0288" w:rsidP="004B028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Заменик генералног секретара, Бранко М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>аринковић је представио И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звештај о коришћењу и располагању средствима за рад 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Народне скупштине </w:t>
      </w:r>
      <w:r w:rsidR="009A669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периоду јануар – септембар 2021. године, наводећи да трећи квартал за текућу годину обухвата период до 30. септембра и да је укупно извршење буџета Народне скупштине 61,43% или укупно 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1 милијарда 405 и по милиона динара. Заменик генералног се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>кретара је истакао да извршење Б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уџета тече у складу са финансијским планом Народне скупштине и позитивним прописима, а остатак неутрошених средстава до краја текуће године трошиће се у складу са потребама Народне скупштине како би се обезбедио несметан рад, к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народних посланика, тако и С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лужбе Народне скупштине.</w:t>
      </w:r>
    </w:p>
    <w:p w:rsidR="00033DA8" w:rsidRPr="009C0597" w:rsidRDefault="00033DA8" w:rsidP="009A6698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3DA8" w:rsidRPr="009C0597" w:rsidRDefault="004B0288" w:rsidP="004B0288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већином гласова прихватио Извештај о коришћењу и располагању средствима за рад </w:t>
      </w:r>
      <w:r w:rsidR="004506F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Народне скупштинр </w:t>
      </w:r>
      <w:r w:rsidR="00033DA8" w:rsidRPr="009C0597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периоду јануар – септембар 2021. године.</w:t>
      </w:r>
    </w:p>
    <w:p w:rsidR="00033DA8" w:rsidRPr="009C0597" w:rsidRDefault="00033DA8" w:rsidP="009A6698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33DA8" w:rsidRDefault="004B0288" w:rsidP="00033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033DA8" w:rsidRPr="009C0597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 1</w:t>
      </w:r>
      <w:r w:rsidR="00033DA8" w:rsidRPr="009C0597">
        <w:rPr>
          <w:rFonts w:ascii="Times New Roman" w:hAnsi="Times New Roman" w:cs="Times New Roman"/>
          <w:sz w:val="24"/>
          <w:szCs w:val="24"/>
        </w:rPr>
        <w:t>5</w:t>
      </w:r>
      <w:r w:rsidR="00033DA8" w:rsidRPr="009C059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C059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033DA8" w:rsidRPr="009C0597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4506F3" w:rsidRDefault="004506F3" w:rsidP="00033D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506F3" w:rsidRPr="009C0597" w:rsidRDefault="004506F3" w:rsidP="004506F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 * *</w:t>
      </w:r>
    </w:p>
    <w:p w:rsidR="00033DA8" w:rsidRPr="009C0597" w:rsidRDefault="00033DA8" w:rsidP="00033DA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3DA8" w:rsidRPr="009C0597" w:rsidRDefault="004B0288" w:rsidP="00033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9C0597"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033DA8" w:rsidRPr="009C0597">
        <w:rPr>
          <w:rFonts w:ascii="Times New Roman" w:hAnsi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033DA8" w:rsidRPr="009C0597" w:rsidRDefault="00033DA8" w:rsidP="00033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3DA8" w:rsidRPr="009C0597" w:rsidRDefault="004506F3" w:rsidP="00033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033DA8" w:rsidRPr="009C0597">
        <w:rPr>
          <w:rFonts w:ascii="Times New Roman" w:hAnsi="Times New Roman"/>
          <w:sz w:val="24"/>
          <w:szCs w:val="24"/>
          <w:lang w:val="sr-Cyrl-CS"/>
        </w:rPr>
        <w:t xml:space="preserve">СЕКРЕТАР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  </w:t>
      </w:r>
      <w:r w:rsidR="00033DA8" w:rsidRPr="009C0597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033DA8" w:rsidRPr="009C0597" w:rsidRDefault="00033DA8" w:rsidP="00033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33DA8" w:rsidRPr="009C0597" w:rsidRDefault="00033DA8" w:rsidP="004506F3">
      <w:pPr>
        <w:spacing w:after="0" w:line="240" w:lineRule="auto"/>
        <w:ind w:firstLine="709"/>
        <w:jc w:val="both"/>
        <w:rPr>
          <w:sz w:val="24"/>
          <w:szCs w:val="24"/>
        </w:rPr>
      </w:pPr>
      <w:r w:rsidRPr="009C0597">
        <w:rPr>
          <w:rFonts w:ascii="Times New Roman" w:hAnsi="Times New Roman"/>
          <w:sz w:val="24"/>
          <w:szCs w:val="24"/>
          <w:lang w:val="sr-Cyrl-CS"/>
        </w:rPr>
        <w:t xml:space="preserve">Светлана Дедић                                       </w:t>
      </w:r>
      <w:r w:rsidR="004506F3"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Pr="009C0597">
        <w:rPr>
          <w:rFonts w:ascii="Times New Roman" w:hAnsi="Times New Roman"/>
          <w:sz w:val="24"/>
          <w:szCs w:val="24"/>
          <w:lang w:val="sr-Cyrl-CS"/>
        </w:rPr>
        <w:t>др Александар Мартиновић</w:t>
      </w:r>
      <w:bookmarkStart w:id="0" w:name="_GoBack"/>
      <w:bookmarkEnd w:id="0"/>
    </w:p>
    <w:p w:rsidR="00033DA8" w:rsidRPr="009C0597" w:rsidRDefault="00033DA8" w:rsidP="009A6698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A6698" w:rsidRPr="009C0597" w:rsidRDefault="009A6698" w:rsidP="009A6698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A6698" w:rsidRPr="009C0597" w:rsidRDefault="009A6698" w:rsidP="009A6698">
      <w:pPr>
        <w:tabs>
          <w:tab w:val="left" w:pos="1440"/>
        </w:tabs>
        <w:spacing w:after="0" w:line="240" w:lineRule="auto"/>
        <w:ind w:firstLine="143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A6698" w:rsidRPr="009C0597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EB"/>
    <w:rsid w:val="00033DA8"/>
    <w:rsid w:val="00167352"/>
    <w:rsid w:val="004506F3"/>
    <w:rsid w:val="004B0288"/>
    <w:rsid w:val="00635D9B"/>
    <w:rsid w:val="008E1C4B"/>
    <w:rsid w:val="009A6698"/>
    <w:rsid w:val="009C03CB"/>
    <w:rsid w:val="009C0597"/>
    <w:rsid w:val="00B46A7C"/>
    <w:rsid w:val="00C27BA0"/>
    <w:rsid w:val="00F048DB"/>
    <w:rsid w:val="00F206B0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EB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EB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EB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E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2</cp:revision>
  <dcterms:created xsi:type="dcterms:W3CDTF">2021-11-10T08:37:00Z</dcterms:created>
  <dcterms:modified xsi:type="dcterms:W3CDTF">2021-11-10T13:36:00Z</dcterms:modified>
</cp:coreProperties>
</file>