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506482" w:rsidRPr="006256B0" w:rsidRDefault="00FD78AF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>
        <w:rPr>
          <w:rFonts w:eastAsiaTheme="minorHAnsi"/>
        </w:rPr>
        <w:t>Број</w:t>
      </w:r>
      <w:proofErr w:type="spellEnd"/>
      <w:r>
        <w:rPr>
          <w:rFonts w:eastAsiaTheme="minorHAnsi"/>
        </w:rPr>
        <w:t>: 06-2/13-24</w:t>
      </w:r>
    </w:p>
    <w:p w:rsidR="00C7384A" w:rsidRPr="00B166DF" w:rsidRDefault="00250593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19</w:t>
      </w:r>
      <w:r w:rsidR="00B166DF" w:rsidRPr="00CC3ECC">
        <w:rPr>
          <w:rFonts w:eastAsiaTheme="minorHAnsi"/>
          <w:lang w:val="sr-Cyrl-RS"/>
        </w:rPr>
        <w:t xml:space="preserve">. </w:t>
      </w:r>
      <w:r w:rsidR="00CC3ECC" w:rsidRPr="00CC3ECC">
        <w:rPr>
          <w:rFonts w:eastAsiaTheme="minorHAnsi"/>
          <w:lang w:val="sr-Cyrl-RS"/>
        </w:rPr>
        <w:t>април</w:t>
      </w:r>
      <w:r w:rsidR="00506482" w:rsidRPr="00CC3ECC">
        <w:rPr>
          <w:rFonts w:eastAsiaTheme="minorHAnsi"/>
          <w:lang w:val="sr-Cyrl-RS"/>
        </w:rPr>
        <w:t xml:space="preserve"> </w:t>
      </w:r>
      <w:r w:rsidR="00FD78AF" w:rsidRPr="00CC3ECC">
        <w:rPr>
          <w:rFonts w:eastAsiaTheme="minorHAnsi"/>
          <w:lang w:val="sr-Cyrl-RS"/>
        </w:rPr>
        <w:t>2024</w:t>
      </w:r>
      <w:r w:rsidR="00931F4F" w:rsidRPr="00B166DF">
        <w:rPr>
          <w:rFonts w:eastAsiaTheme="minorHAnsi"/>
          <w:lang w:val="sr-Cyrl-RS"/>
        </w:rPr>
        <w:t>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311A51" w:rsidRDefault="00C7384A" w:rsidP="00C24B94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>З А П И С Н И К</w:t>
      </w:r>
    </w:p>
    <w:p w:rsidR="00C7384A" w:rsidRPr="00311A51" w:rsidRDefault="00C7384A" w:rsidP="00C24B94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 xml:space="preserve">СА </w:t>
      </w:r>
      <w:r w:rsidRPr="00311A51">
        <w:rPr>
          <w:rFonts w:eastAsiaTheme="minorHAnsi"/>
          <w:lang w:val="sr-Cyrl-RS"/>
        </w:rPr>
        <w:t>ПРВЕ</w:t>
      </w:r>
      <w:r w:rsidRPr="00311A51">
        <w:rPr>
          <w:rFonts w:eastAsiaTheme="minorHAnsi"/>
        </w:rPr>
        <w:t xml:space="preserve"> СЕДНИЦЕ ОДБОРА ЗА ЉУДСКА И МАЊИНСКА ПРАВА И РАВНОПРАВНОСТ ПОЛОВА</w:t>
      </w:r>
    </w:p>
    <w:p w:rsidR="00C7384A" w:rsidRDefault="00C7384A" w:rsidP="00C24B94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 xml:space="preserve">ОДРЖАНЕ </w:t>
      </w:r>
      <w:r w:rsidR="00FD78AF">
        <w:rPr>
          <w:rFonts w:eastAsiaTheme="minorHAnsi"/>
          <w:lang w:val="sr-Cyrl-RS"/>
        </w:rPr>
        <w:t>1</w:t>
      </w:r>
      <w:r w:rsidRPr="00311A51">
        <w:rPr>
          <w:rFonts w:eastAsiaTheme="minorHAnsi"/>
          <w:lang w:val="sr-Latn-RS"/>
        </w:rPr>
        <w:t xml:space="preserve">. </w:t>
      </w:r>
      <w:r w:rsidR="00FD78AF">
        <w:rPr>
          <w:rFonts w:eastAsiaTheme="minorHAnsi"/>
          <w:lang w:val="sr-Cyrl-RS"/>
        </w:rPr>
        <w:t>АПРИЛА</w:t>
      </w:r>
      <w:r w:rsidR="006256B0" w:rsidRPr="00311A51">
        <w:rPr>
          <w:rFonts w:eastAsiaTheme="minorHAnsi"/>
          <w:lang w:val="sr-Latn-RS"/>
        </w:rPr>
        <w:t xml:space="preserve"> 20</w:t>
      </w:r>
      <w:r w:rsidR="00FD78AF">
        <w:rPr>
          <w:rFonts w:eastAsiaTheme="minorHAnsi"/>
          <w:lang w:val="sr-Cyrl-RS"/>
        </w:rPr>
        <w:t>24</w:t>
      </w:r>
      <w:r w:rsidRPr="00311A51">
        <w:rPr>
          <w:rFonts w:eastAsiaTheme="minorHAnsi"/>
          <w:lang w:val="sr-Latn-RS"/>
        </w:rPr>
        <w:t xml:space="preserve">. </w:t>
      </w:r>
      <w:r w:rsidRPr="00311A51">
        <w:rPr>
          <w:rFonts w:eastAsiaTheme="minorHAnsi"/>
        </w:rPr>
        <w:t>ГОДИНЕ</w:t>
      </w:r>
    </w:p>
    <w:p w:rsidR="005854B4" w:rsidRPr="00311A51" w:rsidRDefault="005854B4" w:rsidP="00C24B94">
      <w:pPr>
        <w:pStyle w:val="NoSpacing"/>
        <w:jc w:val="center"/>
        <w:rPr>
          <w:rFonts w:eastAsiaTheme="minorHAnsi"/>
        </w:rPr>
      </w:pP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</w:p>
    <w:p w:rsidR="00C7384A" w:rsidRPr="00C7384A" w:rsidRDefault="005854B4" w:rsidP="005854B4">
      <w:pPr>
        <w:pStyle w:val="NoSpacing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Седница</w:t>
      </w:r>
      <w:proofErr w:type="spell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је одржана</w:t>
      </w:r>
      <w:r w:rsidR="00311A51">
        <w:rPr>
          <w:rFonts w:eastAsiaTheme="minorHAnsi"/>
          <w:lang w:val="sr-Cyrl-RS"/>
        </w:rPr>
        <w:t xml:space="preserve"> у сали </w:t>
      </w:r>
      <w:r w:rsidR="00311A51">
        <w:rPr>
          <w:rFonts w:eastAsiaTheme="minorHAnsi"/>
        </w:rPr>
        <w:t>I</w:t>
      </w:r>
      <w:r w:rsidR="00FD78AF">
        <w:rPr>
          <w:rFonts w:eastAsiaTheme="minorHAnsi"/>
        </w:rPr>
        <w:t>V</w:t>
      </w:r>
      <w:r w:rsidR="00311A51">
        <w:rPr>
          <w:rFonts w:eastAsiaTheme="minorHAnsi"/>
        </w:rPr>
        <w:t xml:space="preserve"> </w:t>
      </w:r>
      <w:r w:rsidR="00311A51">
        <w:rPr>
          <w:rFonts w:eastAsiaTheme="minorHAnsi"/>
          <w:lang w:val="sr-Cyrl-RS"/>
        </w:rPr>
        <w:t xml:space="preserve">Дома Народне скупштине, са почетком </w:t>
      </w:r>
      <w:r w:rsidR="00311A51" w:rsidRPr="00C7384A">
        <w:rPr>
          <w:rFonts w:eastAsiaTheme="minorHAnsi"/>
        </w:rPr>
        <w:t xml:space="preserve">у </w:t>
      </w:r>
      <w:r w:rsidR="00FD78AF">
        <w:rPr>
          <w:rFonts w:eastAsiaTheme="minorHAnsi"/>
          <w:lang w:val="sr-Cyrl-RS"/>
        </w:rPr>
        <w:t>15</w:t>
      </w:r>
      <w:r w:rsidR="00311A51" w:rsidRPr="00C7384A">
        <w:rPr>
          <w:rFonts w:eastAsiaTheme="minorHAnsi"/>
        </w:rPr>
        <w:t xml:space="preserve"> </w:t>
      </w:r>
      <w:proofErr w:type="spellStart"/>
      <w:r w:rsidR="00311A51" w:rsidRPr="00C7384A">
        <w:rPr>
          <w:rFonts w:eastAsiaTheme="minorHAnsi"/>
        </w:rPr>
        <w:t>часова</w:t>
      </w:r>
      <w:proofErr w:type="spellEnd"/>
      <w:r w:rsidR="00C7384A" w:rsidRPr="00C7384A">
        <w:rPr>
          <w:rFonts w:eastAsiaTheme="minorHAnsi"/>
        </w:rPr>
        <w:t xml:space="preserve">. </w:t>
      </w:r>
    </w:p>
    <w:p w:rsidR="00C7384A" w:rsidRDefault="00C7384A" w:rsidP="005854B4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: </w:t>
      </w:r>
      <w:r w:rsidR="00FD78AF">
        <w:rPr>
          <w:rFonts w:eastAsiaTheme="minorHAnsi"/>
          <w:lang w:val="sr-Cyrl-RS"/>
        </w:rPr>
        <w:t xml:space="preserve">Александар Марковић, Лепомир Ивковић, Татјана Мацура, Угљеша Гргур, Слободан Николић, Драгана Радиновић, проф. др Мирка Лукић Шаркановић, Борис Бајић, </w:t>
      </w:r>
      <w:r w:rsidR="006256B0">
        <w:rPr>
          <w:rFonts w:eastAsiaTheme="minorHAnsi"/>
          <w:lang w:val="sr-Cyrl-RS"/>
        </w:rPr>
        <w:t>др Муамер Бачевац</w:t>
      </w:r>
      <w:r w:rsidRPr="00C7384A">
        <w:rPr>
          <w:rFonts w:eastAsiaTheme="minorHAnsi"/>
          <w:lang w:val="sr-Cyrl-RS"/>
        </w:rPr>
        <w:t xml:space="preserve">, </w:t>
      </w:r>
      <w:r w:rsidR="00FD78AF">
        <w:rPr>
          <w:rFonts w:eastAsiaTheme="minorHAnsi"/>
          <w:lang w:val="sr-Cyrl-RS"/>
        </w:rPr>
        <w:t>Соња Пернат, Славица Радовановић, др Тијана Перић Дилигенски, Растислав Динић и Слађана Радисављевић</w:t>
      </w:r>
      <w:r w:rsidR="003161E1">
        <w:rPr>
          <w:rFonts w:eastAsiaTheme="minorHAnsi"/>
          <w:lang w:val="sr-Cyrl-RS"/>
        </w:rPr>
        <w:t xml:space="preserve">,  </w:t>
      </w:r>
      <w:r w:rsidRPr="00C7384A">
        <w:rPr>
          <w:rFonts w:eastAsiaTheme="minorHAnsi"/>
          <w:lang w:val="sr-Cyrl-RS"/>
        </w:rPr>
        <w:t>чланови Одбора.</w:t>
      </w:r>
    </w:p>
    <w:p w:rsidR="00A824AB" w:rsidRDefault="00A824AB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</w:t>
      </w:r>
      <w:r w:rsidR="00FD78AF">
        <w:rPr>
          <w:rFonts w:eastAsiaTheme="minorHAnsi"/>
          <w:lang w:val="sr-Cyrl-RS"/>
        </w:rPr>
        <w:t>Седници је присуствовала Т</w:t>
      </w:r>
      <w:r w:rsidR="000B66E8">
        <w:rPr>
          <w:rFonts w:eastAsiaTheme="minorHAnsi"/>
          <w:lang w:val="sr-Cyrl-RS"/>
        </w:rPr>
        <w:t>атјана</w:t>
      </w:r>
      <w:r w:rsidR="00FD78AF">
        <w:rPr>
          <w:rFonts w:eastAsiaTheme="minorHAnsi"/>
          <w:lang w:val="sr-Cyrl-RS"/>
        </w:rPr>
        <w:t xml:space="preserve"> Николић, заменица члан</w:t>
      </w:r>
      <w:r>
        <w:rPr>
          <w:rFonts w:eastAsiaTheme="minorHAnsi"/>
          <w:lang w:val="sr-Cyrl-RS"/>
        </w:rPr>
        <w:t>а Одбора.</w:t>
      </w:r>
    </w:p>
    <w:p w:rsidR="00311A51" w:rsidRDefault="006256B0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311A51" w:rsidRPr="00C7384A">
        <w:rPr>
          <w:rFonts w:eastAsiaTheme="minorHAnsi"/>
          <w:lang w:val="sr-Cyrl-RS"/>
        </w:rPr>
        <w:t>Седницом је</w:t>
      </w:r>
      <w:r w:rsidR="00311A51">
        <w:rPr>
          <w:rFonts w:eastAsiaTheme="minorHAnsi"/>
          <w:lang w:val="sr-Cyrl-RS"/>
        </w:rPr>
        <w:t xml:space="preserve"> до избора председника Одбора</w:t>
      </w:r>
      <w:r w:rsidR="00FD78AF">
        <w:rPr>
          <w:rFonts w:eastAsiaTheme="minorHAnsi"/>
          <w:lang w:val="sr-Cyrl-RS"/>
        </w:rPr>
        <w:t xml:space="preserve"> председавао</w:t>
      </w:r>
      <w:r w:rsidR="00311A51" w:rsidRPr="00C7384A">
        <w:rPr>
          <w:rFonts w:eastAsiaTheme="minorHAnsi"/>
          <w:lang w:val="sr-Cyrl-RS"/>
        </w:rPr>
        <w:t xml:space="preserve"> </w:t>
      </w:r>
      <w:r w:rsidR="00FD78AF">
        <w:rPr>
          <w:rFonts w:eastAsiaTheme="minorHAnsi"/>
          <w:lang w:val="sr-Cyrl-RS"/>
        </w:rPr>
        <w:t>Слободан Николић</w:t>
      </w:r>
      <w:r w:rsidR="00311A51" w:rsidRPr="00C7384A">
        <w:rPr>
          <w:rFonts w:eastAsiaTheme="minorHAnsi"/>
          <w:lang w:val="sr-Cyrl-RS"/>
        </w:rPr>
        <w:t xml:space="preserve">, у складу са одредбом </w:t>
      </w:r>
      <w:r w:rsidR="00311A51" w:rsidRPr="00B166DF">
        <w:rPr>
          <w:rFonts w:eastAsiaTheme="minorHAnsi"/>
          <w:lang w:val="sr-Cyrl-RS"/>
        </w:rPr>
        <w:t xml:space="preserve">члана 25. став 2. </w:t>
      </w:r>
      <w:r w:rsidR="00311A51" w:rsidRPr="00C7384A">
        <w:rPr>
          <w:rFonts w:eastAsiaTheme="minorHAnsi"/>
          <w:lang w:val="sr-Cyrl-RS"/>
        </w:rPr>
        <w:t>Пословника Народне скупштине.</w:t>
      </w:r>
    </w:p>
    <w:p w:rsidR="00C7384A" w:rsidRPr="00C7384A" w:rsidRDefault="00311A5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6256B0">
        <w:rPr>
          <w:rFonts w:eastAsiaTheme="minorHAnsi"/>
        </w:rPr>
        <w:t>Седници</w:t>
      </w:r>
      <w:proofErr w:type="spellEnd"/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ни</w:t>
      </w:r>
      <w:proofErr w:type="spellEnd"/>
      <w:r w:rsidR="00A824AB">
        <w:rPr>
          <w:rFonts w:eastAsiaTheme="minorHAnsi"/>
          <w:lang w:val="sr-Cyrl-RS"/>
        </w:rPr>
        <w:t>су</w:t>
      </w:r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присуствовал</w:t>
      </w:r>
      <w:proofErr w:type="spellEnd"/>
      <w:r w:rsidR="00A824AB">
        <w:rPr>
          <w:rFonts w:eastAsiaTheme="minorHAnsi"/>
          <w:lang w:val="sr-Cyrl-RS"/>
        </w:rPr>
        <w:t xml:space="preserve">и: </w:t>
      </w:r>
      <w:r w:rsidR="00FD78AF">
        <w:rPr>
          <w:rFonts w:eastAsiaTheme="minorHAnsi"/>
          <w:lang w:val="sr-Cyrl-RS"/>
        </w:rPr>
        <w:t>Андријана Аврамов</w:t>
      </w:r>
      <w:r w:rsidR="009B784C">
        <w:rPr>
          <w:rFonts w:eastAsiaTheme="minorHAnsi"/>
          <w:lang w:val="sr-Cyrl-RS"/>
        </w:rPr>
        <w:t>, Небојша Новаковић и Данијела Несторовић</w:t>
      </w:r>
      <w:r w:rsidR="00A824AB">
        <w:rPr>
          <w:rFonts w:eastAsiaTheme="minorHAnsi"/>
          <w:lang w:val="sr-Cyrl-RS"/>
        </w:rPr>
        <w:t xml:space="preserve">, </w:t>
      </w:r>
      <w:proofErr w:type="spellStart"/>
      <w:r w:rsidR="006256B0">
        <w:rPr>
          <w:rFonts w:eastAsiaTheme="minorHAnsi"/>
        </w:rPr>
        <w:t>члан</w:t>
      </w:r>
      <w:proofErr w:type="spellEnd"/>
      <w:r w:rsidR="00A824AB">
        <w:rPr>
          <w:rFonts w:eastAsiaTheme="minorHAnsi"/>
          <w:lang w:val="sr-Cyrl-RS"/>
        </w:rPr>
        <w:t>ови</w:t>
      </w:r>
      <w:r w:rsidR="006256B0">
        <w:rPr>
          <w:rFonts w:eastAsiaTheme="minorHAnsi"/>
        </w:rPr>
        <w:t xml:space="preserve"> </w:t>
      </w:r>
      <w:proofErr w:type="spellStart"/>
      <w:r w:rsidR="006256B0">
        <w:rPr>
          <w:rFonts w:eastAsiaTheme="minorHAnsi"/>
        </w:rPr>
        <w:t>Одбора</w:t>
      </w:r>
      <w:proofErr w:type="spellEnd"/>
      <w:r w:rsidR="00C7384A" w:rsidRPr="00C7384A">
        <w:rPr>
          <w:rFonts w:eastAsiaTheme="minorHAnsi"/>
        </w:rPr>
        <w:t>.</w:t>
      </w:r>
    </w:p>
    <w:p w:rsidR="003B652A" w:rsidRDefault="00C7384A" w:rsidP="005854B4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  <w:lang w:val="sr-Cyrl-RS"/>
        </w:rPr>
        <w:t xml:space="preserve">            </w:t>
      </w:r>
      <w:proofErr w:type="spellStart"/>
      <w:r w:rsidRPr="00C7384A">
        <w:rPr>
          <w:rFonts w:eastAsiaTheme="minorHAnsi"/>
        </w:rPr>
        <w:t>Председавајућ</w:t>
      </w:r>
      <w:proofErr w:type="spellEnd"/>
      <w:r w:rsidR="009B784C">
        <w:rPr>
          <w:rFonts w:eastAsiaTheme="minorHAnsi"/>
          <w:lang w:val="sr-Cyrl-RS"/>
        </w:rPr>
        <w:t>и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констатова</w:t>
      </w:r>
      <w:proofErr w:type="spellEnd"/>
      <w:r w:rsidR="009B784C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да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испуњени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услови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рад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одлучивање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те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упозна</w:t>
      </w:r>
      <w:proofErr w:type="spellEnd"/>
      <w:r w:rsidR="009B784C">
        <w:rPr>
          <w:rFonts w:eastAsiaTheme="minorHAnsi"/>
          <w:lang w:val="sr-Cyrl-RS"/>
        </w:rPr>
        <w:t>о</w:t>
      </w:r>
      <w:r w:rsidR="00250593">
        <w:rPr>
          <w:rFonts w:eastAsiaTheme="minorHAnsi"/>
        </w:rPr>
        <w:t xml:space="preserve"> </w:t>
      </w:r>
      <w:proofErr w:type="spellStart"/>
      <w:r w:rsidR="00250593">
        <w:rPr>
          <w:rFonts w:eastAsiaTheme="minorHAnsi"/>
        </w:rPr>
        <w:t>чланове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250593">
        <w:rPr>
          <w:rFonts w:eastAsiaTheme="minorHAnsi"/>
        </w:rPr>
        <w:t>Одбора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250593">
        <w:rPr>
          <w:rFonts w:eastAsiaTheme="minorHAnsi"/>
        </w:rPr>
        <w:t>са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250593">
        <w:rPr>
          <w:rFonts w:eastAsiaTheme="minorHAnsi"/>
        </w:rPr>
        <w:t>тачкама</w:t>
      </w:r>
      <w:proofErr w:type="spellEnd"/>
    </w:p>
    <w:p w:rsidR="003B652A" w:rsidRDefault="003B652A" w:rsidP="005854B4">
      <w:pPr>
        <w:pStyle w:val="NoSpacing"/>
        <w:jc w:val="both"/>
        <w:rPr>
          <w:rFonts w:eastAsiaTheme="minorHAnsi"/>
          <w:lang w:val="sr-Cyrl-RS"/>
        </w:rPr>
      </w:pPr>
    </w:p>
    <w:p w:rsidR="00C7384A" w:rsidRDefault="00C7384A" w:rsidP="003B652A">
      <w:pPr>
        <w:pStyle w:val="NoSpacing"/>
        <w:jc w:val="center"/>
        <w:rPr>
          <w:rFonts w:eastAsiaTheme="minorHAnsi"/>
          <w:lang w:val="sr-Cyrl-RS"/>
        </w:rPr>
      </w:pPr>
      <w:proofErr w:type="spellStart"/>
      <w:r w:rsidRPr="00C7384A">
        <w:rPr>
          <w:rFonts w:eastAsiaTheme="minorHAnsi"/>
        </w:rPr>
        <w:t>Дневног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реда</w:t>
      </w:r>
      <w:proofErr w:type="spellEnd"/>
    </w:p>
    <w:p w:rsidR="00931F4F" w:rsidRPr="00931F4F" w:rsidRDefault="00931F4F" w:rsidP="005854B4">
      <w:pPr>
        <w:pStyle w:val="NoSpacing"/>
        <w:jc w:val="both"/>
        <w:rPr>
          <w:rFonts w:eastAsiaTheme="minorHAnsi"/>
          <w:lang w:val="sr-Cyrl-RS"/>
        </w:rPr>
      </w:pPr>
    </w:p>
    <w:p w:rsidR="00C7384A" w:rsidRPr="00C7384A" w:rsidRDefault="00C7384A" w:rsidP="005854B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председника Одбора;</w:t>
      </w:r>
    </w:p>
    <w:p w:rsidR="00C7384A" w:rsidRPr="00C7384A" w:rsidRDefault="00C7384A" w:rsidP="005854B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заменика председника Одбора.</w:t>
      </w:r>
      <w:r w:rsidRPr="00C7384A">
        <w:rPr>
          <w:rFonts w:eastAsiaTheme="minorHAnsi" w:cstheme="minorBidi"/>
        </w:rPr>
        <w:tab/>
      </w:r>
    </w:p>
    <w:p w:rsidR="003B652A" w:rsidRPr="00C7384A" w:rsidRDefault="003B652A" w:rsidP="005854B4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C7384A" w:rsidRDefault="00931F4F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C7384A" w:rsidRPr="00C7384A">
        <w:rPr>
          <w:rFonts w:eastAsiaTheme="minorHAnsi" w:cstheme="minorBidi"/>
          <w:lang w:val="sr-Cyrl-RS"/>
        </w:rPr>
        <w:t>ПРВА ТАЧКА – ИЗБОР ПРЕДСЕДНИКА ОДБОРА</w:t>
      </w:r>
    </w:p>
    <w:p w:rsidR="00CC3ECC" w:rsidRDefault="00691787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>
        <w:rPr>
          <w:rFonts w:eastAsiaTheme="minorHAnsi"/>
          <w:lang w:val="sr-Cyrl-RS"/>
        </w:rPr>
        <w:t>Председавајући, најстарији посланик Слободан Николић</w:t>
      </w:r>
      <w:r w:rsidR="003B652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предложио је народног посланика Александра Марковића за председника Одбора и отворио расправу.</w:t>
      </w:r>
      <w:r w:rsidR="00CC3ECC">
        <w:rPr>
          <w:rFonts w:eastAsiaTheme="minorHAnsi"/>
          <w:lang w:val="sr-Cyrl-RS"/>
        </w:rPr>
        <w:t xml:space="preserve"> 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3F3BE1">
        <w:rPr>
          <w:rFonts w:eastAsiaTheme="minorHAnsi"/>
          <w:lang w:val="sr-Cyrl-RS"/>
        </w:rPr>
        <w:t>Није било других</w:t>
      </w:r>
      <w:r>
        <w:rPr>
          <w:rFonts w:eastAsiaTheme="minorHAnsi"/>
          <w:lang w:val="sr-Cyrl-RS"/>
        </w:rPr>
        <w:t xml:space="preserve"> предлога за председника Одбора</w:t>
      </w:r>
      <w:r w:rsidR="003F3BE1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3F3BE1">
        <w:rPr>
          <w:rFonts w:eastAsiaTheme="minorHAnsi"/>
          <w:lang w:val="sr-Cyrl-RS"/>
        </w:rPr>
        <w:t>као ни дискусије по овој тачки дневног реда.</w:t>
      </w:r>
    </w:p>
    <w:p w:rsidR="003F3BE1" w:rsidRDefault="003F3BE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</w:t>
      </w:r>
      <w:r w:rsidR="00250593">
        <w:rPr>
          <w:rFonts w:eastAsiaTheme="minorHAnsi"/>
          <w:lang w:val="sr-Cyrl-RS"/>
        </w:rPr>
        <w:t xml:space="preserve">     Одбор је, већином гласова</w:t>
      </w:r>
      <w:r>
        <w:rPr>
          <w:rFonts w:eastAsiaTheme="minorHAnsi"/>
          <w:lang w:val="sr-Cyrl-RS"/>
        </w:rPr>
        <w:t>,</w:t>
      </w:r>
      <w:r w:rsidR="00CC3E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изабрао Александра Марковића за председника Одбора.</w:t>
      </w:r>
    </w:p>
    <w:p w:rsidR="003F3BE1" w:rsidRDefault="003F3BE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Председник Одбора се захвалио </w:t>
      </w:r>
      <w:r w:rsidR="00CC3ECC">
        <w:rPr>
          <w:rFonts w:eastAsiaTheme="minorHAnsi"/>
          <w:lang w:val="sr-Cyrl-RS"/>
        </w:rPr>
        <w:t>на избору и преузео председавање седницом</w:t>
      </w:r>
      <w:r>
        <w:rPr>
          <w:rFonts w:eastAsiaTheme="minorHAnsi"/>
          <w:lang w:val="sr-Cyrl-RS"/>
        </w:rPr>
        <w:t>.</w:t>
      </w:r>
    </w:p>
    <w:p w:rsidR="00250593" w:rsidRDefault="00250593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</w:p>
    <w:p w:rsidR="003F3BE1" w:rsidRDefault="003F3BE1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ДРУГА ТАЧКА – ИЗБОР ЗАМЕНИКА ПРЕДСЕДНИКА ОДБОРА</w:t>
      </w:r>
    </w:p>
    <w:p w:rsidR="003F3BE1" w:rsidRDefault="00CC3ECC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 </w:t>
      </w:r>
      <w:r w:rsidR="003F3BE1">
        <w:rPr>
          <w:rFonts w:eastAsiaTheme="minorHAnsi" w:cstheme="minorBidi"/>
          <w:lang w:val="sr-Cyrl-RS"/>
        </w:rPr>
        <w:t>Председник Одбора Александар Марковић предложио је да се за заменика председника Одбора изабере народни посланик Борис Бајић</w:t>
      </w:r>
      <w:r w:rsidR="0002558E">
        <w:rPr>
          <w:rFonts w:eastAsiaTheme="minorHAnsi" w:cstheme="minorBidi"/>
          <w:lang w:val="sr-Cyrl-RS"/>
        </w:rPr>
        <w:t xml:space="preserve"> </w:t>
      </w:r>
      <w:r w:rsidR="0002558E" w:rsidRPr="0002558E">
        <w:rPr>
          <w:lang w:val="sr-Cyrl-RS"/>
        </w:rPr>
        <w:t>(Borisz Bájity)</w:t>
      </w:r>
      <w:r w:rsidR="003F3BE1" w:rsidRPr="0002558E">
        <w:rPr>
          <w:rFonts w:eastAsiaTheme="minorHAnsi" w:cstheme="minorBidi"/>
          <w:lang w:val="sr-Cyrl-RS"/>
        </w:rPr>
        <w:t>.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              </w:t>
      </w:r>
      <w:r w:rsidR="003F3BE1">
        <w:rPr>
          <w:rFonts w:eastAsiaTheme="minorHAnsi"/>
          <w:lang w:val="sr-Cyrl-RS"/>
        </w:rPr>
        <w:t>Није било других предлога за заменика председника Одбора.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</w:t>
      </w:r>
      <w:r w:rsidR="00250593">
        <w:rPr>
          <w:rFonts w:eastAsiaTheme="minorHAnsi"/>
          <w:lang w:val="sr-Cyrl-RS"/>
        </w:rPr>
        <w:t>Одбор је, већином гласова</w:t>
      </w:r>
      <w:r w:rsidR="002639A0">
        <w:rPr>
          <w:rFonts w:eastAsiaTheme="minorHAnsi"/>
          <w:lang w:val="sr-Cyrl-RS"/>
        </w:rPr>
        <w:t>,</w:t>
      </w:r>
      <w:r w:rsidR="00D10ED8">
        <w:rPr>
          <w:rFonts w:eastAsiaTheme="minorHAnsi"/>
          <w:lang w:val="sr-Cyrl-RS"/>
        </w:rPr>
        <w:t xml:space="preserve"> </w:t>
      </w:r>
      <w:r w:rsidR="002639A0">
        <w:rPr>
          <w:rFonts w:eastAsiaTheme="minorHAnsi"/>
          <w:lang w:val="sr-Cyrl-RS"/>
        </w:rPr>
        <w:t>изабрао Бориса Бајића за заменика председника Одбора.</w:t>
      </w:r>
    </w:p>
    <w:p w:rsidR="00250593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</w:t>
      </w:r>
      <w:r w:rsidR="002639A0">
        <w:rPr>
          <w:rFonts w:eastAsiaTheme="minorHAnsi"/>
          <w:lang w:val="sr-Cyrl-RS"/>
        </w:rPr>
        <w:t>Заменик председника Одбора се з</w:t>
      </w:r>
      <w:r>
        <w:rPr>
          <w:rFonts w:eastAsiaTheme="minorHAnsi"/>
          <w:lang w:val="sr-Cyrl-RS"/>
        </w:rPr>
        <w:t>ахвалио на избору и истакао да ћ</w:t>
      </w:r>
      <w:r w:rsidR="002639A0">
        <w:rPr>
          <w:rFonts w:eastAsiaTheme="minorHAnsi"/>
          <w:lang w:val="sr-Cyrl-RS"/>
        </w:rPr>
        <w:t>е сво</w:t>
      </w:r>
      <w:r w:rsidR="00F93774">
        <w:rPr>
          <w:rFonts w:eastAsiaTheme="minorHAnsi"/>
          <w:lang w:val="sr-Cyrl-RS"/>
        </w:rPr>
        <w:t>јим искуством које је стекао у П</w:t>
      </w:r>
      <w:r w:rsidR="002639A0">
        <w:rPr>
          <w:rFonts w:eastAsiaTheme="minorHAnsi"/>
          <w:lang w:val="sr-Cyrl-RS"/>
        </w:rPr>
        <w:t>окрај</w:t>
      </w:r>
      <w:r>
        <w:rPr>
          <w:rFonts w:eastAsiaTheme="minorHAnsi"/>
          <w:lang w:val="sr-Cyrl-RS"/>
        </w:rPr>
        <w:t>и</w:t>
      </w:r>
      <w:r w:rsidR="002639A0">
        <w:rPr>
          <w:rFonts w:eastAsiaTheme="minorHAnsi"/>
          <w:lang w:val="sr-Cyrl-RS"/>
        </w:rPr>
        <w:t>нској влади до</w:t>
      </w:r>
      <w:r>
        <w:rPr>
          <w:rFonts w:eastAsiaTheme="minorHAnsi"/>
          <w:lang w:val="sr-Cyrl-RS"/>
        </w:rPr>
        <w:t>принети у пуној мери раду овог о</w:t>
      </w:r>
      <w:r w:rsidR="002639A0">
        <w:rPr>
          <w:rFonts w:eastAsiaTheme="minorHAnsi"/>
          <w:lang w:val="sr-Cyrl-RS"/>
        </w:rPr>
        <w:t>дбора.</w:t>
      </w:r>
    </w:p>
    <w:p w:rsidR="00C06E83" w:rsidRPr="00250593" w:rsidRDefault="00250593" w:rsidP="00250593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</w:t>
      </w:r>
      <w:bookmarkStart w:id="0" w:name="_GoBack"/>
      <w:bookmarkEnd w:id="0"/>
      <w:r w:rsidR="00162558" w:rsidRPr="00FC54B1">
        <w:rPr>
          <w:lang w:val="sr-Cyrl-RS"/>
        </w:rPr>
        <w:t>С</w:t>
      </w:r>
      <w:r w:rsidR="00C06E83" w:rsidRPr="00FC54B1">
        <w:rPr>
          <w:lang w:val="sr-Cyrl-RS"/>
        </w:rPr>
        <w:t>едница је зак</w:t>
      </w:r>
      <w:r w:rsidR="00311A51">
        <w:rPr>
          <w:lang w:val="sr-Cyrl-RS"/>
        </w:rPr>
        <w:t>љ</w:t>
      </w:r>
      <w:r w:rsidR="00C06E83" w:rsidRPr="00FC54B1">
        <w:rPr>
          <w:lang w:val="sr-Cyrl-RS"/>
        </w:rPr>
        <w:t>учена у</w:t>
      </w:r>
      <w:r w:rsidR="00CC3ECC">
        <w:rPr>
          <w:lang w:val="sr-Cyrl-RS"/>
        </w:rPr>
        <w:t xml:space="preserve"> </w:t>
      </w:r>
      <w:r w:rsidR="00914224">
        <w:rPr>
          <w:lang w:val="sr-Cyrl-RS"/>
        </w:rPr>
        <w:t>15</w:t>
      </w:r>
      <w:r w:rsidR="002639A0">
        <w:rPr>
          <w:lang w:val="sr-Cyrl-RS"/>
        </w:rPr>
        <w:t>,06</w:t>
      </w:r>
      <w:r w:rsidR="00C06E83" w:rsidRPr="00FC54B1">
        <w:rPr>
          <w:lang w:val="sr-Cyrl-RS"/>
        </w:rPr>
        <w:t xml:space="preserve"> часова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FC54B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311A51" w:rsidRDefault="00162558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311A51">
        <w:rPr>
          <w:sz w:val="26"/>
          <w:szCs w:val="26"/>
          <w:lang w:val="sr-Cyrl-RS"/>
        </w:rPr>
        <w:t>СЕКРЕТАР ОДБОРА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   </w:t>
      </w:r>
      <w:r w:rsidRPr="00311A51">
        <w:rPr>
          <w:sz w:val="26"/>
          <w:szCs w:val="26"/>
          <w:lang w:val="sr-Cyrl-RS"/>
        </w:rPr>
        <w:tab/>
        <w:t xml:space="preserve">           </w:t>
      </w:r>
      <w:r w:rsidR="007D669F">
        <w:rPr>
          <w:sz w:val="26"/>
          <w:szCs w:val="26"/>
          <w:lang w:val="sr-Cyrl-RS"/>
        </w:rPr>
        <w:t xml:space="preserve">   </w:t>
      </w:r>
      <w:r w:rsidRPr="00311A51">
        <w:rPr>
          <w:sz w:val="26"/>
          <w:szCs w:val="26"/>
          <w:lang w:val="sr-Cyrl-RS"/>
        </w:rPr>
        <w:t>ПРЕДСЕДНИК ОДБОР</w:t>
      </w:r>
      <w:r w:rsidRPr="00311A51">
        <w:rPr>
          <w:sz w:val="26"/>
          <w:szCs w:val="26"/>
          <w:lang w:val="sr-Latn-RS"/>
        </w:rPr>
        <w:t>A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>Рајка Вукомановић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</w:t>
      </w:r>
      <w:r w:rsidR="00766D98" w:rsidRPr="00311A51">
        <w:rPr>
          <w:sz w:val="26"/>
          <w:szCs w:val="26"/>
          <w:lang w:val="sr-Cyrl-RS"/>
        </w:rPr>
        <w:t xml:space="preserve">    </w:t>
      </w:r>
      <w:r w:rsidR="00311A51">
        <w:rPr>
          <w:sz w:val="26"/>
          <w:szCs w:val="26"/>
          <w:lang w:val="sr-Cyrl-RS"/>
        </w:rPr>
        <w:t xml:space="preserve">           </w:t>
      </w:r>
      <w:r w:rsidR="009B784C">
        <w:rPr>
          <w:sz w:val="26"/>
          <w:szCs w:val="26"/>
          <w:lang w:val="sr-Cyrl-RS"/>
        </w:rPr>
        <w:t xml:space="preserve"> Александар Марковић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C3" w:rsidRDefault="004215C3" w:rsidP="00162558">
      <w:r>
        <w:separator/>
      </w:r>
    </w:p>
  </w:endnote>
  <w:endnote w:type="continuationSeparator" w:id="0">
    <w:p w:rsidR="004215C3" w:rsidRDefault="004215C3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5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C3" w:rsidRDefault="004215C3" w:rsidP="00162558">
      <w:r>
        <w:separator/>
      </w:r>
    </w:p>
  </w:footnote>
  <w:footnote w:type="continuationSeparator" w:id="0">
    <w:p w:rsidR="004215C3" w:rsidRDefault="004215C3" w:rsidP="0016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2558E"/>
    <w:rsid w:val="000312FD"/>
    <w:rsid w:val="000B66E8"/>
    <w:rsid w:val="00162558"/>
    <w:rsid w:val="001A7ED4"/>
    <w:rsid w:val="00250593"/>
    <w:rsid w:val="002523AC"/>
    <w:rsid w:val="002639A0"/>
    <w:rsid w:val="00311A51"/>
    <w:rsid w:val="003161E1"/>
    <w:rsid w:val="003316D7"/>
    <w:rsid w:val="00347974"/>
    <w:rsid w:val="00390C51"/>
    <w:rsid w:val="003A0097"/>
    <w:rsid w:val="003A084D"/>
    <w:rsid w:val="003B652A"/>
    <w:rsid w:val="003D289B"/>
    <w:rsid w:val="003F3BE1"/>
    <w:rsid w:val="004215C3"/>
    <w:rsid w:val="004C27BF"/>
    <w:rsid w:val="004D7A9C"/>
    <w:rsid w:val="004E754D"/>
    <w:rsid w:val="00506482"/>
    <w:rsid w:val="005854B4"/>
    <w:rsid w:val="005D3C8F"/>
    <w:rsid w:val="00621157"/>
    <w:rsid w:val="006256B0"/>
    <w:rsid w:val="0067229D"/>
    <w:rsid w:val="00691787"/>
    <w:rsid w:val="006D5B0F"/>
    <w:rsid w:val="006E0BB1"/>
    <w:rsid w:val="00766D98"/>
    <w:rsid w:val="007B75A2"/>
    <w:rsid w:val="007D669F"/>
    <w:rsid w:val="00894A97"/>
    <w:rsid w:val="00914224"/>
    <w:rsid w:val="00931F4F"/>
    <w:rsid w:val="00942756"/>
    <w:rsid w:val="009B784C"/>
    <w:rsid w:val="00A16303"/>
    <w:rsid w:val="00A779F3"/>
    <w:rsid w:val="00A824AB"/>
    <w:rsid w:val="00AB7CE7"/>
    <w:rsid w:val="00AF249A"/>
    <w:rsid w:val="00B166DF"/>
    <w:rsid w:val="00B2068F"/>
    <w:rsid w:val="00B31BF4"/>
    <w:rsid w:val="00B72E38"/>
    <w:rsid w:val="00B83C3E"/>
    <w:rsid w:val="00BE7716"/>
    <w:rsid w:val="00C06E83"/>
    <w:rsid w:val="00C24B94"/>
    <w:rsid w:val="00C36EBE"/>
    <w:rsid w:val="00C7384A"/>
    <w:rsid w:val="00CC3ECC"/>
    <w:rsid w:val="00CF4303"/>
    <w:rsid w:val="00D014AC"/>
    <w:rsid w:val="00D035AF"/>
    <w:rsid w:val="00D10ED8"/>
    <w:rsid w:val="00D908F6"/>
    <w:rsid w:val="00E07628"/>
    <w:rsid w:val="00E26FE9"/>
    <w:rsid w:val="00E4510F"/>
    <w:rsid w:val="00EB4927"/>
    <w:rsid w:val="00EC5A76"/>
    <w:rsid w:val="00EE360C"/>
    <w:rsid w:val="00F77A4F"/>
    <w:rsid w:val="00F82CD3"/>
    <w:rsid w:val="00F93774"/>
    <w:rsid w:val="00FA154E"/>
    <w:rsid w:val="00FC54B1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BDAA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Vukomanović</cp:lastModifiedBy>
  <cp:revision>18</cp:revision>
  <cp:lastPrinted>2020-11-13T09:22:00Z</cp:lastPrinted>
  <dcterms:created xsi:type="dcterms:W3CDTF">2024-04-10T06:52:00Z</dcterms:created>
  <dcterms:modified xsi:type="dcterms:W3CDTF">2024-07-19T08:53:00Z</dcterms:modified>
</cp:coreProperties>
</file>