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D7" w:rsidRPr="000806D7" w:rsidRDefault="000806D7" w:rsidP="000806D7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CS"/>
        </w:rPr>
      </w:pPr>
      <w:r w:rsidRPr="000806D7">
        <w:rPr>
          <w:rFonts w:ascii="Arial" w:hAnsi="Arial" w:cs="Arial"/>
          <w:sz w:val="24"/>
          <w:szCs w:val="24"/>
          <w:lang w:val="sr-Cyrl-CS"/>
        </w:rPr>
        <w:t>На основу члана 8. став 1. Закона о Народној скупштини („Службени гласник РСˮ, број 9/10) и члана 23</w:t>
      </w:r>
      <w:r w:rsidRPr="000806D7">
        <w:rPr>
          <w:rFonts w:ascii="Arial" w:hAnsi="Arial" w:cs="Arial"/>
          <w:sz w:val="24"/>
          <w:szCs w:val="24"/>
          <w:lang w:val="ru-RU"/>
        </w:rPr>
        <w:t>8.</w:t>
      </w:r>
      <w:r w:rsidRPr="000806D7">
        <w:rPr>
          <w:rFonts w:ascii="Arial" w:hAnsi="Arial" w:cs="Arial"/>
          <w:sz w:val="24"/>
          <w:szCs w:val="24"/>
          <w:lang w:val="sr-Cyrl-CS"/>
        </w:rPr>
        <w:t xml:space="preserve"> став 5. Пословника Народне скупштине</w:t>
      </w:r>
      <w:r w:rsidRPr="000806D7">
        <w:rPr>
          <w:rFonts w:ascii="Arial" w:hAnsi="Arial" w:cs="Arial"/>
          <w:sz w:val="24"/>
          <w:szCs w:val="24"/>
          <w:lang w:val="ru-RU"/>
        </w:rPr>
        <w:t xml:space="preserve"> (</w:t>
      </w:r>
      <w:r w:rsidRPr="000806D7">
        <w:rPr>
          <w:rFonts w:ascii="Arial" w:hAnsi="Arial" w:cs="Arial"/>
          <w:sz w:val="24"/>
          <w:szCs w:val="24"/>
          <w:lang w:val="sr-Cyrl-CS"/>
        </w:rPr>
        <w:t>„Службени гласник РСˮ</w:t>
      </w:r>
      <w:r w:rsidR="005F009A">
        <w:rPr>
          <w:rFonts w:ascii="Arial" w:hAnsi="Arial" w:cs="Arial"/>
          <w:sz w:val="24"/>
          <w:szCs w:val="24"/>
          <w:lang w:val="sr-Cyrl-CS"/>
        </w:rPr>
        <w:t>, број 20/12</w:t>
      </w:r>
      <w:r w:rsidRPr="000806D7">
        <w:rPr>
          <w:rFonts w:ascii="Arial" w:hAnsi="Arial" w:cs="Arial"/>
          <w:sz w:val="24"/>
          <w:szCs w:val="24"/>
        </w:rPr>
        <w:t xml:space="preserve"> </w:t>
      </w:r>
      <w:r w:rsidRPr="000806D7">
        <w:rPr>
          <w:rFonts w:ascii="Arial" w:hAnsi="Arial" w:cs="Arial"/>
          <w:sz w:val="24"/>
          <w:szCs w:val="24"/>
          <w:lang w:val="sr-Cyrl-RS"/>
        </w:rPr>
        <w:t xml:space="preserve">- </w:t>
      </w:r>
      <w:r w:rsidRPr="000806D7">
        <w:rPr>
          <w:rFonts w:ascii="Arial" w:hAnsi="Arial" w:cs="Arial"/>
          <w:sz w:val="24"/>
          <w:szCs w:val="24"/>
          <w:lang w:val="sr-Cyrl-CS"/>
        </w:rPr>
        <w:t>пречишћен текст),</w:t>
      </w:r>
    </w:p>
    <w:p w:rsidR="000806D7" w:rsidRPr="005F009A" w:rsidRDefault="000806D7" w:rsidP="005F009A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Народна скупштина</w:t>
      </w:r>
      <w:r w:rsidRPr="000806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Републике Србије, на Деветој посебној </w:t>
      </w:r>
      <w:r w:rsidR="001B5871">
        <w:rPr>
          <w:rFonts w:ascii="Arial" w:hAnsi="Arial" w:cs="Arial"/>
          <w:sz w:val="24"/>
          <w:szCs w:val="24"/>
          <w:lang w:val="sr-Cyrl-RS"/>
        </w:rPr>
        <w:t>седници у Дван</w:t>
      </w:r>
      <w:r w:rsidR="00651827">
        <w:rPr>
          <w:rFonts w:ascii="Arial" w:hAnsi="Arial" w:cs="Arial"/>
          <w:sz w:val="24"/>
          <w:szCs w:val="24"/>
          <w:lang w:val="sr-Cyrl-RS"/>
        </w:rPr>
        <w:t>а</w:t>
      </w:r>
      <w:r w:rsidR="001B5871">
        <w:rPr>
          <w:rFonts w:ascii="Arial" w:hAnsi="Arial" w:cs="Arial"/>
          <w:sz w:val="24"/>
          <w:szCs w:val="24"/>
          <w:lang w:val="sr-Cyrl-RS"/>
        </w:rPr>
        <w:t>естом сазиву,</w:t>
      </w:r>
      <w:r w:rsidRPr="008314F8">
        <w:rPr>
          <w:rFonts w:ascii="Arial" w:hAnsi="Arial" w:cs="Arial"/>
          <w:sz w:val="24"/>
          <w:szCs w:val="24"/>
          <w:lang w:val="sr-Cyrl-RS"/>
        </w:rPr>
        <w:t xml:space="preserve"> одржаној </w:t>
      </w:r>
      <w:r>
        <w:rPr>
          <w:rFonts w:ascii="Arial" w:hAnsi="Arial" w:cs="Arial"/>
          <w:spacing w:val="-4"/>
          <w:sz w:val="24"/>
          <w:szCs w:val="24"/>
        </w:rPr>
        <w:t>29</w:t>
      </w:r>
      <w:r w:rsidRPr="008314F8">
        <w:rPr>
          <w:rFonts w:ascii="Arial" w:hAnsi="Arial" w:cs="Arial"/>
          <w:spacing w:val="-4"/>
          <w:sz w:val="24"/>
          <w:szCs w:val="24"/>
          <w:lang w:val="en"/>
        </w:rPr>
        <w:t xml:space="preserve">. </w:t>
      </w:r>
      <w:r w:rsidRPr="008314F8">
        <w:rPr>
          <w:rFonts w:ascii="Arial" w:hAnsi="Arial" w:cs="Arial"/>
          <w:spacing w:val="-4"/>
          <w:sz w:val="24"/>
          <w:szCs w:val="24"/>
          <w:lang w:val="sr-Cyrl-RS"/>
        </w:rPr>
        <w:t>децембра</w:t>
      </w:r>
      <w:r w:rsidRPr="008314F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E346E">
        <w:rPr>
          <w:rFonts w:ascii="Arial" w:hAnsi="Arial" w:cs="Arial"/>
          <w:sz w:val="24"/>
          <w:szCs w:val="24"/>
          <w:lang w:val="sr-Cyrl-CS"/>
        </w:rPr>
        <w:t xml:space="preserve">2021. године, </w:t>
      </w:r>
      <w:r w:rsidRPr="000806D7">
        <w:rPr>
          <w:rFonts w:ascii="Arial" w:hAnsi="Arial" w:cs="Arial"/>
          <w:sz w:val="24"/>
          <w:szCs w:val="24"/>
          <w:lang w:val="sr-Cyrl-CS"/>
        </w:rPr>
        <w:t>донела је</w:t>
      </w:r>
    </w:p>
    <w:p w:rsidR="000806D7" w:rsidRPr="005F009A" w:rsidRDefault="000806D7" w:rsidP="000806D7">
      <w:pPr>
        <w:pStyle w:val="NoSpacing"/>
        <w:jc w:val="center"/>
        <w:rPr>
          <w:rFonts w:ascii="Arial" w:hAnsi="Arial" w:cs="Arial"/>
          <w:b/>
          <w:sz w:val="36"/>
          <w:szCs w:val="24"/>
        </w:rPr>
      </w:pPr>
      <w:r w:rsidRPr="005F009A">
        <w:rPr>
          <w:rFonts w:ascii="Arial" w:hAnsi="Arial" w:cs="Arial"/>
          <w:b/>
          <w:sz w:val="36"/>
          <w:szCs w:val="24"/>
          <w:lang w:val="sr-Cyrl-CS"/>
        </w:rPr>
        <w:t xml:space="preserve">З А К Љ У Ч </w:t>
      </w:r>
      <w:r w:rsidRPr="005F009A">
        <w:rPr>
          <w:rFonts w:ascii="Arial" w:hAnsi="Arial" w:cs="Arial"/>
          <w:b/>
          <w:sz w:val="36"/>
          <w:szCs w:val="24"/>
        </w:rPr>
        <w:t>A K</w:t>
      </w:r>
    </w:p>
    <w:p w:rsidR="000806D7" w:rsidRPr="005F009A" w:rsidRDefault="000806D7" w:rsidP="000806D7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5F009A">
        <w:rPr>
          <w:rFonts w:ascii="Arial" w:hAnsi="Arial" w:cs="Arial"/>
          <w:b/>
          <w:sz w:val="26"/>
          <w:szCs w:val="26"/>
          <w:lang w:val="sr-Cyrl-CS"/>
        </w:rPr>
        <w:t xml:space="preserve">поводом разматрања Редовног годишњег извештаја </w:t>
      </w:r>
      <w:r w:rsidRPr="005F009A">
        <w:rPr>
          <w:rFonts w:ascii="Arial" w:hAnsi="Arial" w:cs="Arial"/>
          <w:b/>
          <w:sz w:val="26"/>
          <w:szCs w:val="26"/>
          <w:lang w:val="sr-Cyrl-RS"/>
        </w:rPr>
        <w:t xml:space="preserve">Повереника за </w:t>
      </w:r>
    </w:p>
    <w:p w:rsidR="000806D7" w:rsidRPr="005F009A" w:rsidRDefault="000806D7" w:rsidP="005F009A">
      <w:pPr>
        <w:pStyle w:val="NoSpacing"/>
        <w:spacing w:after="240"/>
        <w:jc w:val="center"/>
        <w:rPr>
          <w:rFonts w:ascii="Arial" w:hAnsi="Arial" w:cs="Arial"/>
          <w:b/>
          <w:sz w:val="26"/>
          <w:szCs w:val="26"/>
        </w:rPr>
      </w:pPr>
      <w:r w:rsidRPr="005F009A">
        <w:rPr>
          <w:rFonts w:ascii="Arial" w:hAnsi="Arial" w:cs="Arial"/>
          <w:b/>
          <w:sz w:val="26"/>
          <w:szCs w:val="26"/>
          <w:lang w:val="sr-Cyrl-RS"/>
        </w:rPr>
        <w:t>заштиту равноправности</w:t>
      </w:r>
      <w:r w:rsidRPr="005F009A">
        <w:rPr>
          <w:rFonts w:ascii="Arial" w:hAnsi="Arial" w:cs="Arial"/>
          <w:b/>
          <w:sz w:val="26"/>
          <w:szCs w:val="26"/>
          <w:lang w:val="sr-Cyrl-CS"/>
        </w:rPr>
        <w:t xml:space="preserve"> за 2020. годину</w:t>
      </w:r>
    </w:p>
    <w:p w:rsidR="000806D7" w:rsidRPr="005F009A" w:rsidRDefault="005F009A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0806D7" w:rsidRPr="005F009A">
        <w:rPr>
          <w:rFonts w:ascii="Arial" w:hAnsi="Arial" w:cs="Arial"/>
          <w:sz w:val="24"/>
          <w:szCs w:val="24"/>
          <w:lang w:val="sr-Cyrl-RS"/>
        </w:rPr>
        <w:t>Народна скупштина оцењује да је Повереник за заштиту равноправности (у даљем тексту: Повереник) у свом Редовном годишњем извештају за 2020. годину целовито приказао активности у области заштите од дискриминације.</w:t>
      </w:r>
    </w:p>
    <w:p w:rsidR="000806D7" w:rsidRPr="005F009A" w:rsidRDefault="000806D7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 w:rsidRPr="005F009A">
        <w:rPr>
          <w:rFonts w:ascii="Arial" w:hAnsi="Arial" w:cs="Arial"/>
          <w:sz w:val="24"/>
          <w:szCs w:val="24"/>
          <w:lang w:val="sr-Cyrl-RS"/>
        </w:rPr>
        <w:t>2</w:t>
      </w:r>
      <w:r w:rsidRPr="005F009A">
        <w:rPr>
          <w:rFonts w:ascii="Arial" w:hAnsi="Arial" w:cs="Arial"/>
          <w:sz w:val="24"/>
          <w:szCs w:val="24"/>
        </w:rPr>
        <w:t>.</w:t>
      </w:r>
      <w:r w:rsidR="005F009A">
        <w:rPr>
          <w:rFonts w:ascii="Arial" w:hAnsi="Arial" w:cs="Arial"/>
          <w:sz w:val="24"/>
          <w:szCs w:val="24"/>
          <w:lang w:val="sr-Cyrl-RS"/>
        </w:rPr>
        <w:tab/>
      </w:r>
      <w:r w:rsidRPr="005F009A">
        <w:rPr>
          <w:rFonts w:ascii="Arial" w:hAnsi="Arial" w:cs="Arial"/>
          <w:sz w:val="24"/>
          <w:szCs w:val="24"/>
          <w:lang w:val="sr-Cyrl-RS"/>
        </w:rPr>
        <w:t>Народна скупштина констатује да је дошло до напретка у нормативном оквиру у области родне равноправности и забране дискриминације и позива Владу на даље континуирано предузимање активности на усаглашавању прописа са међународним стандардима, ради унапређења положаја и остваривања равноп</w:t>
      </w:r>
      <w:r w:rsidR="00CE346E">
        <w:rPr>
          <w:rFonts w:ascii="Arial" w:hAnsi="Arial" w:cs="Arial"/>
          <w:sz w:val="24"/>
          <w:szCs w:val="24"/>
          <w:lang w:val="sr-Cyrl-RS"/>
        </w:rPr>
        <w:t>равности свих друштвених група.</w:t>
      </w:r>
    </w:p>
    <w:p w:rsidR="000806D7" w:rsidRPr="005F009A" w:rsidRDefault="005F009A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0806D7" w:rsidRPr="005F009A">
        <w:rPr>
          <w:rFonts w:ascii="Arial" w:hAnsi="Arial" w:cs="Arial"/>
          <w:sz w:val="24"/>
          <w:szCs w:val="24"/>
          <w:lang w:val="sr-Cyrl-RS"/>
        </w:rPr>
        <w:t>Народна скупштина поздравља усвајање нових стратешких докумената, као што су Стратегија за превенцију и заштиту деце од насиља, Стратегија за спречавање и борбу против родно заснованог насиља према женама и насиља у породици и Стратегија за родну равноправност, те позива Владу на усвајање осталих стратешких докумен</w:t>
      </w:r>
      <w:r w:rsidR="000806D7" w:rsidRPr="005F009A">
        <w:rPr>
          <w:rFonts w:ascii="Arial" w:hAnsi="Arial" w:cs="Arial"/>
          <w:sz w:val="24"/>
          <w:szCs w:val="24"/>
          <w:lang w:val="sr-Latn-RS"/>
        </w:rPr>
        <w:t>а</w:t>
      </w:r>
      <w:r w:rsidR="000806D7" w:rsidRPr="005F009A">
        <w:rPr>
          <w:rFonts w:ascii="Arial" w:hAnsi="Arial" w:cs="Arial"/>
          <w:sz w:val="24"/>
          <w:szCs w:val="24"/>
          <w:lang w:val="sr-Cyrl-RS"/>
        </w:rPr>
        <w:t>та чије важење је истекло.</w:t>
      </w:r>
    </w:p>
    <w:p w:rsidR="000806D7" w:rsidRPr="005F009A" w:rsidRDefault="005F009A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4.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0806D7" w:rsidRPr="005F009A">
        <w:rPr>
          <w:rFonts w:ascii="Arial" w:hAnsi="Arial" w:cs="Arial"/>
          <w:sz w:val="24"/>
          <w:szCs w:val="24"/>
          <w:lang w:val="sr-Cyrl-CS"/>
        </w:rPr>
        <w:t xml:space="preserve">Полазећи од налаза Повереника који се односе на кризне ситуације, Народна скупштина </w:t>
      </w:r>
      <w:r w:rsidR="000806D7" w:rsidRPr="005F009A">
        <w:rPr>
          <w:rFonts w:ascii="Arial" w:hAnsi="Arial" w:cs="Arial"/>
          <w:sz w:val="24"/>
          <w:szCs w:val="24"/>
          <w:lang w:val="sr-Cyrl-RS"/>
        </w:rPr>
        <w:t xml:space="preserve">указује на потребу </w:t>
      </w:r>
      <w:r w:rsidR="000806D7" w:rsidRPr="005F009A">
        <w:rPr>
          <w:rFonts w:ascii="Arial" w:hAnsi="Arial" w:cs="Arial"/>
          <w:sz w:val="24"/>
          <w:szCs w:val="24"/>
          <w:lang w:val="sr-Cyrl-CS"/>
        </w:rPr>
        <w:t>укључивања стручњака из различитих области, као и представника рањивих група, односно њихових организација и институција за заштиту људских права, у процес израде процедура за поступање у кризним ситуацијама. Потребно је предузимати мере у циљу подстицања волонтерског</w:t>
      </w:r>
      <w:r w:rsidR="00CE346E">
        <w:rPr>
          <w:rFonts w:ascii="Arial" w:hAnsi="Arial" w:cs="Arial"/>
          <w:sz w:val="24"/>
          <w:szCs w:val="24"/>
          <w:lang w:val="sr-Cyrl-CS"/>
        </w:rPr>
        <w:t xml:space="preserve"> рада и друштвене одговорности.</w:t>
      </w:r>
    </w:p>
    <w:p w:rsidR="000806D7" w:rsidRPr="005F009A" w:rsidRDefault="005F009A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color w:val="FF0000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5.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0806D7" w:rsidRPr="005F009A">
        <w:rPr>
          <w:rFonts w:ascii="Arial" w:hAnsi="Arial" w:cs="Arial"/>
          <w:sz w:val="24"/>
          <w:szCs w:val="24"/>
          <w:lang w:val="sr-Cyrl-CS"/>
        </w:rPr>
        <w:t>Ради остваривања равноправности и заштите од дискриминације, потребно је промовисати националну, етничку, верску, културну и другу разноврсност и међукултурни дијалог</w:t>
      </w:r>
      <w:r w:rsidR="00CE346E">
        <w:rPr>
          <w:rFonts w:ascii="Arial" w:hAnsi="Arial" w:cs="Arial"/>
          <w:sz w:val="24"/>
          <w:szCs w:val="24"/>
          <w:lang w:val="sr-Cyrl-CS"/>
        </w:rPr>
        <w:t>, узајамно поштовање и сарадњу.</w:t>
      </w:r>
    </w:p>
    <w:p w:rsidR="000806D7" w:rsidRPr="005F009A" w:rsidRDefault="000806D7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CS"/>
        </w:rPr>
      </w:pPr>
      <w:r w:rsidRPr="005F009A">
        <w:rPr>
          <w:rFonts w:ascii="Arial" w:hAnsi="Arial" w:cs="Arial"/>
          <w:bCs/>
          <w:sz w:val="24"/>
          <w:szCs w:val="24"/>
          <w:lang w:val="sr-Cyrl-CS"/>
        </w:rPr>
        <w:t>6</w:t>
      </w:r>
      <w:r w:rsidR="005F009A">
        <w:rPr>
          <w:rFonts w:ascii="Arial" w:hAnsi="Arial" w:cs="Arial"/>
          <w:bCs/>
          <w:sz w:val="24"/>
          <w:szCs w:val="24"/>
          <w:lang w:val="sr-Cyrl-CS"/>
        </w:rPr>
        <w:t>.</w:t>
      </w:r>
      <w:r w:rsidR="005F009A">
        <w:rPr>
          <w:rFonts w:ascii="Arial" w:hAnsi="Arial" w:cs="Arial"/>
          <w:bCs/>
          <w:sz w:val="24"/>
          <w:szCs w:val="24"/>
          <w:lang w:val="sr-Cyrl-CS"/>
        </w:rPr>
        <w:tab/>
      </w:r>
      <w:r w:rsidRPr="005F009A">
        <w:rPr>
          <w:rFonts w:ascii="Arial" w:hAnsi="Arial" w:cs="Arial"/>
          <w:bCs/>
          <w:sz w:val="24"/>
          <w:szCs w:val="24"/>
          <w:lang w:val="sr-Cyrl-CS"/>
        </w:rPr>
        <w:t>У циљу у</w:t>
      </w:r>
      <w:r w:rsidRPr="005F009A">
        <w:rPr>
          <w:rFonts w:ascii="Arial" w:hAnsi="Arial" w:cs="Arial"/>
          <w:sz w:val="24"/>
          <w:szCs w:val="24"/>
          <w:lang w:val="sr-Cyrl-RS"/>
        </w:rPr>
        <w:t>напређивања положаја Рома, посебно Ромкиња и ромске деце, Народна скупштина указује на потребу јачања капацитета пре свега на локалном нивоу, уз остваривање међуресорне сарадње различитих актера и успостављање интегрисаних услуга у погледу обезбеђивања личних докумената, приступа адекватном становању, здравственим, образовним и услугама соција</w:t>
      </w:r>
      <w:r w:rsidR="00CE346E">
        <w:rPr>
          <w:rFonts w:ascii="Arial" w:hAnsi="Arial" w:cs="Arial"/>
          <w:sz w:val="24"/>
          <w:szCs w:val="24"/>
          <w:lang w:val="sr-Cyrl-RS"/>
        </w:rPr>
        <w:t>лне заштите, као и запошљавању.</w:t>
      </w:r>
    </w:p>
    <w:p w:rsidR="005F009A" w:rsidRDefault="005F009A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</w:p>
    <w:p w:rsidR="005F009A" w:rsidRDefault="005F009A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</w:p>
    <w:p w:rsidR="000806D7" w:rsidRPr="005F009A" w:rsidRDefault="000806D7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</w:rPr>
      </w:pPr>
      <w:r w:rsidRPr="005F009A">
        <w:rPr>
          <w:rFonts w:ascii="Arial" w:hAnsi="Arial" w:cs="Arial"/>
          <w:sz w:val="24"/>
          <w:szCs w:val="24"/>
          <w:lang w:val="sr-Cyrl-RS"/>
        </w:rPr>
        <w:lastRenderedPageBreak/>
        <w:t>7</w:t>
      </w:r>
      <w:r w:rsidR="005F009A">
        <w:rPr>
          <w:rFonts w:ascii="Arial" w:hAnsi="Arial" w:cs="Arial"/>
          <w:sz w:val="24"/>
          <w:szCs w:val="24"/>
          <w:lang w:val="sr-Cyrl-RS"/>
        </w:rPr>
        <w:t>.</w:t>
      </w:r>
      <w:r w:rsidR="005F009A">
        <w:rPr>
          <w:rFonts w:ascii="Arial" w:hAnsi="Arial" w:cs="Arial"/>
          <w:sz w:val="24"/>
          <w:szCs w:val="24"/>
          <w:lang w:val="sr-Cyrl-RS"/>
        </w:rPr>
        <w:tab/>
      </w:r>
      <w:r w:rsidRPr="005F009A">
        <w:rPr>
          <w:rFonts w:ascii="Arial" w:hAnsi="Arial" w:cs="Arial"/>
          <w:sz w:val="24"/>
          <w:szCs w:val="24"/>
          <w:lang w:val="sr-Cyrl-RS"/>
        </w:rPr>
        <w:t>У циљу заштите особа са инвалидитетом, Народна скупштина позива Владу да интензивира рад на унапређивању архитектонске и информационе приступачности, односно примену универзалног дизајна у свим областима, са циљем омогућавања несметаног приступа јавним објектима и површинама, превозу, информацијама, комуникацијама и услугама за особе са инвалидитетом, лица која се отежано крећу, старије суграђане и децу.</w:t>
      </w:r>
    </w:p>
    <w:p w:rsidR="000806D7" w:rsidRPr="005F009A" w:rsidRDefault="000806D7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</w:rPr>
      </w:pPr>
      <w:r w:rsidRPr="005F009A">
        <w:rPr>
          <w:rFonts w:ascii="Arial" w:hAnsi="Arial" w:cs="Arial"/>
          <w:sz w:val="24"/>
          <w:szCs w:val="24"/>
          <w:lang w:val="sr-Cyrl-RS"/>
        </w:rPr>
        <w:t>8</w:t>
      </w:r>
      <w:r w:rsidR="005F009A">
        <w:rPr>
          <w:rFonts w:ascii="Arial" w:hAnsi="Arial" w:cs="Arial"/>
          <w:sz w:val="24"/>
          <w:szCs w:val="24"/>
          <w:lang w:val="sr-Cyrl-RS"/>
        </w:rPr>
        <w:t>.</w:t>
      </w:r>
      <w:r w:rsidR="005F009A">
        <w:rPr>
          <w:rFonts w:ascii="Arial" w:hAnsi="Arial" w:cs="Arial"/>
          <w:sz w:val="24"/>
          <w:szCs w:val="24"/>
          <w:lang w:val="sr-Cyrl-RS"/>
        </w:rPr>
        <w:tab/>
      </w:r>
      <w:r w:rsidRPr="005F009A">
        <w:rPr>
          <w:rFonts w:ascii="Arial" w:hAnsi="Arial" w:cs="Arial"/>
          <w:sz w:val="24"/>
          <w:szCs w:val="24"/>
          <w:lang w:val="sr-Cyrl-RS"/>
        </w:rPr>
        <w:t>Позива се Влада да континуирано извештава Народну скупштину о спровођењу овог закључка.</w:t>
      </w:r>
    </w:p>
    <w:p w:rsidR="000806D7" w:rsidRPr="005F009A" w:rsidRDefault="000806D7" w:rsidP="005F009A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 w:rsidRPr="005F009A">
        <w:rPr>
          <w:rFonts w:ascii="Arial" w:hAnsi="Arial" w:cs="Arial"/>
          <w:sz w:val="24"/>
          <w:szCs w:val="24"/>
          <w:lang w:val="sr-Cyrl-RS"/>
        </w:rPr>
        <w:t>9</w:t>
      </w:r>
      <w:r w:rsidR="005F009A">
        <w:rPr>
          <w:rFonts w:ascii="Arial" w:hAnsi="Arial" w:cs="Arial"/>
          <w:sz w:val="24"/>
          <w:szCs w:val="24"/>
          <w:lang w:val="sr-Cyrl-RS"/>
        </w:rPr>
        <w:t>.</w:t>
      </w:r>
      <w:r w:rsidR="005F009A">
        <w:rPr>
          <w:rFonts w:ascii="Arial" w:hAnsi="Arial" w:cs="Arial"/>
          <w:sz w:val="24"/>
          <w:szCs w:val="24"/>
          <w:lang w:val="sr-Cyrl-RS"/>
        </w:rPr>
        <w:tab/>
      </w:r>
      <w:r w:rsidRPr="005F009A">
        <w:rPr>
          <w:rFonts w:ascii="Arial" w:hAnsi="Arial" w:cs="Arial"/>
          <w:sz w:val="24"/>
          <w:szCs w:val="24"/>
          <w:lang w:val="sr-Cyrl-RS"/>
        </w:rPr>
        <w:t>Овај закључак објавити у „Службеном гласнику Републике Србије</w:t>
      </w:r>
      <w:r w:rsidRPr="005F009A">
        <w:rPr>
          <w:rFonts w:ascii="Arial" w:hAnsi="Arial" w:cs="Arial"/>
          <w:sz w:val="24"/>
          <w:szCs w:val="24"/>
          <w:lang w:val="sr-Cyrl-CS"/>
        </w:rPr>
        <w:t>ˮ</w:t>
      </w:r>
      <w:r w:rsidR="00CE346E">
        <w:rPr>
          <w:rFonts w:ascii="Arial" w:hAnsi="Arial" w:cs="Arial"/>
          <w:sz w:val="24"/>
          <w:szCs w:val="24"/>
          <w:lang w:val="sr-Cyrl-RS"/>
        </w:rPr>
        <w:t>.</w:t>
      </w:r>
    </w:p>
    <w:p w:rsidR="000806D7" w:rsidRDefault="000806D7" w:rsidP="000806D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806D7" w:rsidRPr="00AA5E94" w:rsidRDefault="000806D7" w:rsidP="000806D7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:rsidR="000806D7" w:rsidRPr="001B13BF" w:rsidRDefault="001B13BF" w:rsidP="005F009A">
      <w:pPr>
        <w:pStyle w:val="NoSpacing"/>
        <w:spacing w:before="120" w:after="1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РС Број</w:t>
      </w:r>
      <w:r>
        <w:rPr>
          <w:rFonts w:ascii="Arial" w:eastAsia="Times New Roman" w:hAnsi="Arial" w:cs="Arial"/>
          <w:sz w:val="24"/>
          <w:szCs w:val="24"/>
        </w:rPr>
        <w:t xml:space="preserve"> 100</w:t>
      </w:r>
      <w:bookmarkStart w:id="0" w:name="_GoBack"/>
      <w:bookmarkEnd w:id="0"/>
    </w:p>
    <w:p w:rsidR="000806D7" w:rsidRPr="005F009A" w:rsidRDefault="000806D7" w:rsidP="005F009A">
      <w:pPr>
        <w:pStyle w:val="NoSpacing"/>
        <w:spacing w:before="120" w:after="1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5F009A">
        <w:rPr>
          <w:rFonts w:ascii="Arial" w:eastAsia="Times New Roman" w:hAnsi="Arial" w:cs="Arial"/>
          <w:sz w:val="24"/>
          <w:szCs w:val="24"/>
          <w:lang w:val="sr-Cyrl-CS"/>
        </w:rPr>
        <w:t xml:space="preserve">У Београду, </w:t>
      </w:r>
      <w:r w:rsidR="005F009A" w:rsidRPr="005F009A">
        <w:rPr>
          <w:rFonts w:ascii="Arial" w:hAnsi="Arial" w:cs="Arial"/>
          <w:spacing w:val="-4"/>
          <w:sz w:val="24"/>
          <w:szCs w:val="24"/>
        </w:rPr>
        <w:t>29</w:t>
      </w:r>
      <w:r w:rsidR="005F009A" w:rsidRPr="005F009A">
        <w:rPr>
          <w:rFonts w:ascii="Arial" w:hAnsi="Arial" w:cs="Arial"/>
          <w:spacing w:val="-4"/>
          <w:sz w:val="24"/>
          <w:szCs w:val="24"/>
          <w:lang w:val="en"/>
        </w:rPr>
        <w:t xml:space="preserve">. </w:t>
      </w:r>
      <w:r w:rsidR="005F009A" w:rsidRPr="005F009A">
        <w:rPr>
          <w:rFonts w:ascii="Arial" w:hAnsi="Arial" w:cs="Arial"/>
          <w:spacing w:val="-4"/>
          <w:sz w:val="24"/>
          <w:szCs w:val="24"/>
          <w:lang w:val="sr-Cyrl-RS"/>
        </w:rPr>
        <w:t>децембра</w:t>
      </w:r>
      <w:r w:rsidRPr="005F009A">
        <w:rPr>
          <w:rFonts w:ascii="Arial" w:eastAsia="Times New Roman" w:hAnsi="Arial" w:cs="Arial"/>
          <w:sz w:val="24"/>
          <w:szCs w:val="24"/>
          <w:lang w:val="sr-Cyrl-CS"/>
        </w:rPr>
        <w:t xml:space="preserve"> 2021. године</w:t>
      </w:r>
    </w:p>
    <w:p w:rsidR="000806D7" w:rsidRPr="00A51558" w:rsidRDefault="000806D7" w:rsidP="000806D7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806D7" w:rsidRDefault="000806D7" w:rsidP="000806D7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F009A" w:rsidRDefault="005F009A" w:rsidP="000806D7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F009A" w:rsidRPr="005F009A" w:rsidRDefault="005F009A" w:rsidP="005F00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</w:pPr>
      <w:r w:rsidRPr="005F009A"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>НАРОДНА СКУПШТИНА РЕПУБЛИКЕ СРБИЈЕ</w:t>
      </w:r>
    </w:p>
    <w:p w:rsidR="005F009A" w:rsidRPr="005F009A" w:rsidRDefault="005F009A" w:rsidP="005F00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009A" w:rsidRDefault="005F009A" w:rsidP="005F00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009A" w:rsidRPr="005F009A" w:rsidRDefault="005F009A" w:rsidP="005F00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009A" w:rsidRPr="005F009A" w:rsidRDefault="005F009A" w:rsidP="005F00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F009A" w:rsidRPr="005F009A" w:rsidRDefault="005F009A" w:rsidP="005F009A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val="en"/>
        </w:rPr>
      </w:pPr>
      <w:r w:rsidRPr="005F009A">
        <w:rPr>
          <w:rFonts w:ascii="Arial" w:eastAsia="Times New Roman" w:hAnsi="Arial" w:cs="Arial"/>
          <w:sz w:val="24"/>
          <w:szCs w:val="24"/>
          <w:lang w:val="en"/>
        </w:rPr>
        <w:t>ПРЕДСЕДНИК</w:t>
      </w:r>
    </w:p>
    <w:p w:rsidR="005F009A" w:rsidRPr="005F009A" w:rsidRDefault="005F009A" w:rsidP="005F009A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val="en"/>
        </w:rPr>
      </w:pPr>
    </w:p>
    <w:p w:rsidR="005F009A" w:rsidRPr="005F009A" w:rsidRDefault="005F009A" w:rsidP="005F009A">
      <w:pPr>
        <w:autoSpaceDE w:val="0"/>
        <w:autoSpaceDN w:val="0"/>
        <w:adjustRightInd w:val="0"/>
        <w:spacing w:before="120" w:after="120" w:line="360" w:lineRule="auto"/>
        <w:ind w:left="6480" w:firstLine="720"/>
        <w:jc w:val="center"/>
        <w:rPr>
          <w:rFonts w:ascii="Arial" w:eastAsia="Times New Roman" w:hAnsi="Arial" w:cs="Times New Roman"/>
          <w:sz w:val="24"/>
          <w:szCs w:val="24"/>
          <w:lang w:val="sr-Cyrl-RS"/>
        </w:rPr>
      </w:pPr>
      <w:r w:rsidRPr="005F009A">
        <w:rPr>
          <w:rFonts w:ascii="Arial" w:eastAsia="Times New Roman" w:hAnsi="Arial" w:cs="Arial"/>
          <w:sz w:val="24"/>
          <w:szCs w:val="24"/>
        </w:rPr>
        <w:t xml:space="preserve">        </w:t>
      </w:r>
      <w:r w:rsidRPr="005F009A">
        <w:rPr>
          <w:rFonts w:ascii="Arial" w:eastAsia="Times New Roman" w:hAnsi="Arial" w:cs="Arial"/>
          <w:sz w:val="24"/>
          <w:szCs w:val="24"/>
          <w:lang w:val="sr-Cyrl-RS"/>
        </w:rPr>
        <w:t>Ивица Дачић</w:t>
      </w:r>
    </w:p>
    <w:p w:rsidR="000806D7" w:rsidRPr="00A51558" w:rsidRDefault="000806D7" w:rsidP="000806D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D550C" w:rsidRDefault="002D550C"/>
    <w:sectPr w:rsidR="002D550C" w:rsidSect="005F009A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9A" w:rsidRDefault="005F009A" w:rsidP="005F009A">
      <w:pPr>
        <w:spacing w:after="0" w:line="240" w:lineRule="auto"/>
      </w:pPr>
      <w:r>
        <w:separator/>
      </w:r>
    </w:p>
  </w:endnote>
  <w:endnote w:type="continuationSeparator" w:id="0">
    <w:p w:rsidR="005F009A" w:rsidRDefault="005F009A" w:rsidP="005F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9A" w:rsidRDefault="005F009A" w:rsidP="005F009A">
      <w:pPr>
        <w:spacing w:after="0" w:line="240" w:lineRule="auto"/>
      </w:pPr>
      <w:r>
        <w:separator/>
      </w:r>
    </w:p>
  </w:footnote>
  <w:footnote w:type="continuationSeparator" w:id="0">
    <w:p w:rsidR="005F009A" w:rsidRDefault="005F009A" w:rsidP="005F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0521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009A" w:rsidRDefault="005F00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3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009A" w:rsidRDefault="005F0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D7"/>
    <w:rsid w:val="000806D7"/>
    <w:rsid w:val="001B13BF"/>
    <w:rsid w:val="001B5871"/>
    <w:rsid w:val="002D550C"/>
    <w:rsid w:val="003A36D0"/>
    <w:rsid w:val="005F009A"/>
    <w:rsid w:val="00651827"/>
    <w:rsid w:val="00C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812F"/>
  <w15:chartTrackingRefBased/>
  <w15:docId w15:val="{1507656C-7490-4CED-A634-5DA647FB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6D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F0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9A"/>
  </w:style>
  <w:style w:type="paragraph" w:styleId="Footer">
    <w:name w:val="footer"/>
    <w:basedOn w:val="Normal"/>
    <w:link w:val="FooterChar"/>
    <w:uiPriority w:val="99"/>
    <w:unhideWhenUsed/>
    <w:rsid w:val="005F0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Marina Đorđević</cp:lastModifiedBy>
  <cp:revision>8</cp:revision>
  <dcterms:created xsi:type="dcterms:W3CDTF">2021-12-27T08:03:00Z</dcterms:created>
  <dcterms:modified xsi:type="dcterms:W3CDTF">2021-12-28T09:00:00Z</dcterms:modified>
</cp:coreProperties>
</file>