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11A" w:rsidRPr="00C44076" w:rsidRDefault="00DF111A" w:rsidP="00D25D67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</w:p>
    <w:p w:rsidR="00DF111A" w:rsidRPr="00C44076" w:rsidRDefault="00DF111A" w:rsidP="00C4407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44076">
        <w:rPr>
          <w:rFonts w:ascii="Arial" w:hAnsi="Arial" w:cs="Arial"/>
          <w:sz w:val="24"/>
          <w:szCs w:val="24"/>
          <w:lang w:val="sr-Cyrl-RS"/>
        </w:rPr>
        <w:tab/>
        <w:t>На основу члана 61. став 2. Закона о енергетици („Службени гласник</w:t>
      </w:r>
      <w:r w:rsidR="001E0A84">
        <w:rPr>
          <w:rFonts w:ascii="Arial" w:hAnsi="Arial" w:cs="Arial"/>
          <w:sz w:val="24"/>
          <w:szCs w:val="24"/>
          <w:lang w:val="sr-Cyrl-RS"/>
        </w:rPr>
        <w:t xml:space="preserve"> РС“, број 145/14, 95/18 - др. з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акон и 40/21) и члана 8. став 1. Закона о Народној скупштини („Службени гласник РС“, број </w:t>
      </w:r>
      <w:r w:rsidRPr="00C44076">
        <w:rPr>
          <w:rFonts w:ascii="Arial" w:hAnsi="Arial" w:cs="Arial"/>
          <w:sz w:val="24"/>
          <w:szCs w:val="24"/>
        </w:rPr>
        <w:t>9</w:t>
      </w:r>
      <w:r w:rsidRPr="00C44076">
        <w:rPr>
          <w:rFonts w:ascii="Arial" w:hAnsi="Arial" w:cs="Arial"/>
          <w:sz w:val="24"/>
          <w:szCs w:val="24"/>
          <w:lang w:val="sr-Cyrl-RS"/>
        </w:rPr>
        <w:t>/1</w:t>
      </w:r>
      <w:r w:rsidRPr="00C44076">
        <w:rPr>
          <w:rFonts w:ascii="Arial" w:hAnsi="Arial" w:cs="Arial"/>
          <w:sz w:val="24"/>
          <w:szCs w:val="24"/>
        </w:rPr>
        <w:t>0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DF111A" w:rsidRPr="00C44076" w:rsidRDefault="00DF111A" w:rsidP="00DF11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C44076" w:rsidRDefault="00DF111A" w:rsidP="00C4407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44076">
        <w:rPr>
          <w:rFonts w:ascii="Arial" w:hAnsi="Arial" w:cs="Arial"/>
          <w:sz w:val="24"/>
          <w:szCs w:val="24"/>
          <w:lang w:val="sr-Cyrl-RS"/>
        </w:rPr>
        <w:tab/>
        <w:t xml:space="preserve">Народна скупштина Републике Србије, на </w:t>
      </w:r>
      <w:r w:rsidR="00C44076">
        <w:rPr>
          <w:rFonts w:ascii="Arial" w:hAnsi="Arial" w:cs="Arial"/>
          <w:sz w:val="24"/>
          <w:szCs w:val="24"/>
          <w:lang w:val="sr-Cyrl-RS"/>
        </w:rPr>
        <w:t>Четвртој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седници </w:t>
      </w:r>
      <w:r w:rsidR="00C44076">
        <w:rPr>
          <w:rFonts w:ascii="Arial" w:hAnsi="Arial" w:cs="Arial"/>
          <w:sz w:val="24"/>
          <w:szCs w:val="24"/>
          <w:lang w:val="sr-Cyrl-RS"/>
        </w:rPr>
        <w:t>Другог редовног заседања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у 20</w:t>
      </w:r>
      <w:r w:rsidR="005B6F3E" w:rsidRPr="00C44076">
        <w:rPr>
          <w:rFonts w:ascii="Arial" w:hAnsi="Arial" w:cs="Arial"/>
          <w:sz w:val="24"/>
          <w:szCs w:val="24"/>
          <w:lang w:val="sr-Cyrl-RS"/>
        </w:rPr>
        <w:t>22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. години, одржаној </w:t>
      </w:r>
      <w:r w:rsidR="00C678CD">
        <w:rPr>
          <w:rFonts w:ascii="Arial" w:hAnsi="Arial" w:cs="Arial"/>
          <w:sz w:val="24"/>
          <w:szCs w:val="24"/>
          <w:lang w:val="sr-Cyrl-RS"/>
        </w:rPr>
        <w:t>26</w:t>
      </w:r>
      <w:r w:rsidR="00C44076">
        <w:rPr>
          <w:rFonts w:ascii="Arial" w:hAnsi="Arial" w:cs="Arial"/>
          <w:sz w:val="24"/>
          <w:szCs w:val="24"/>
          <w:lang w:val="sr-Cyrl-RS"/>
        </w:rPr>
        <w:t>. децембра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5B6F3E" w:rsidRPr="00C44076">
        <w:rPr>
          <w:rFonts w:ascii="Arial" w:hAnsi="Arial" w:cs="Arial"/>
          <w:sz w:val="24"/>
          <w:szCs w:val="24"/>
          <w:lang w:val="sr-Cyrl-RS"/>
        </w:rPr>
        <w:t>22</w:t>
      </w:r>
      <w:r w:rsidRPr="00C44076">
        <w:rPr>
          <w:rFonts w:ascii="Arial" w:hAnsi="Arial" w:cs="Arial"/>
          <w:sz w:val="24"/>
          <w:szCs w:val="24"/>
          <w:lang w:val="sr-Cyrl-RS"/>
        </w:rPr>
        <w:t>. године, донела је</w:t>
      </w:r>
    </w:p>
    <w:p w:rsidR="00C44076" w:rsidRPr="00C44076" w:rsidRDefault="00C44076" w:rsidP="00C44076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F111A" w:rsidRPr="00C44076" w:rsidRDefault="00DF111A" w:rsidP="00DF111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C44076">
        <w:rPr>
          <w:rFonts w:ascii="Arial" w:hAnsi="Arial" w:cs="Arial"/>
          <w:b/>
          <w:sz w:val="36"/>
          <w:szCs w:val="36"/>
          <w:lang w:val="sr-Cyrl-RS"/>
        </w:rPr>
        <w:t>О Д Л У К У</w:t>
      </w:r>
    </w:p>
    <w:p w:rsidR="00DF111A" w:rsidRPr="00C44076" w:rsidRDefault="00DF111A" w:rsidP="00DF1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44076">
        <w:rPr>
          <w:rFonts w:ascii="Arial" w:hAnsi="Arial" w:cs="Arial"/>
          <w:b/>
          <w:sz w:val="28"/>
          <w:szCs w:val="28"/>
          <w:lang w:val="sr-Cyrl-RS"/>
        </w:rPr>
        <w:t xml:space="preserve">О ДАВАЊУ САГЛАСНОСТИ НА ФИНАНСИЈСКИ ПЛАН </w:t>
      </w:r>
    </w:p>
    <w:p w:rsidR="00D25D67" w:rsidRDefault="00DF111A" w:rsidP="00DF1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44076">
        <w:rPr>
          <w:rFonts w:ascii="Arial" w:hAnsi="Arial" w:cs="Arial"/>
          <w:b/>
          <w:sz w:val="28"/>
          <w:szCs w:val="28"/>
          <w:lang w:val="sr-Cyrl-RS"/>
        </w:rPr>
        <w:t>АГЕНЦИЈЕ ЗА ЕНЕРГЕТИКУ РЕПУБЛИКЕ СРБИЈЕ</w:t>
      </w:r>
      <w:r w:rsidR="005B6F3E" w:rsidRPr="00C44076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DF111A" w:rsidRPr="00C44076" w:rsidRDefault="005B6F3E" w:rsidP="00DF1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44076">
        <w:rPr>
          <w:rFonts w:ascii="Arial" w:hAnsi="Arial" w:cs="Arial"/>
          <w:b/>
          <w:sz w:val="28"/>
          <w:szCs w:val="28"/>
          <w:lang w:val="sr-Cyrl-RS"/>
        </w:rPr>
        <w:t>ЗА 2023</w:t>
      </w:r>
      <w:r w:rsidR="00DF111A" w:rsidRPr="00C44076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DF111A" w:rsidRPr="00C44076" w:rsidRDefault="00DF111A" w:rsidP="00DF11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C44076" w:rsidRDefault="00DF111A" w:rsidP="00DF11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Default="00DF111A" w:rsidP="00DF111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44076">
        <w:rPr>
          <w:rFonts w:ascii="Arial" w:hAnsi="Arial" w:cs="Arial"/>
          <w:b/>
          <w:sz w:val="26"/>
          <w:szCs w:val="26"/>
        </w:rPr>
        <w:t>I</w:t>
      </w:r>
    </w:p>
    <w:p w:rsidR="00C44076" w:rsidRPr="00C44076" w:rsidRDefault="00C44076" w:rsidP="00DF11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F111A" w:rsidRPr="00C44076" w:rsidRDefault="00DF111A" w:rsidP="00C4407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4076">
        <w:rPr>
          <w:rFonts w:ascii="Arial" w:hAnsi="Arial" w:cs="Arial"/>
          <w:sz w:val="24"/>
          <w:szCs w:val="24"/>
          <w:lang w:val="sr-Cyrl-RS"/>
        </w:rPr>
        <w:tab/>
        <w:t>Даје се сагласност на Финансијски план Агенције за енергетику Републике Србије</w:t>
      </w:r>
      <w:r w:rsidR="005B6F3E" w:rsidRPr="00C44076">
        <w:rPr>
          <w:rFonts w:ascii="Arial" w:hAnsi="Arial" w:cs="Arial"/>
          <w:sz w:val="24"/>
          <w:szCs w:val="24"/>
          <w:lang w:val="sr-Cyrl-RS"/>
        </w:rPr>
        <w:t xml:space="preserve"> за 2023</w:t>
      </w:r>
      <w:r w:rsidRPr="00C44076">
        <w:rPr>
          <w:rFonts w:ascii="Arial" w:hAnsi="Arial" w:cs="Arial"/>
          <w:sz w:val="24"/>
          <w:szCs w:val="24"/>
          <w:lang w:val="sr-Cyrl-RS"/>
        </w:rPr>
        <w:t>. годину</w:t>
      </w:r>
      <w:r w:rsidRPr="00C44076">
        <w:rPr>
          <w:rFonts w:ascii="Arial" w:hAnsi="Arial" w:cs="Arial"/>
          <w:sz w:val="24"/>
          <w:szCs w:val="24"/>
        </w:rPr>
        <w:t>.</w:t>
      </w:r>
    </w:p>
    <w:p w:rsidR="00DF111A" w:rsidRPr="00C44076" w:rsidRDefault="00DF111A" w:rsidP="00C44076">
      <w:pPr>
        <w:pStyle w:val="NoSpacing"/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C44076" w:rsidRDefault="00DF111A" w:rsidP="00DF111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C44076">
        <w:rPr>
          <w:rFonts w:ascii="Arial" w:hAnsi="Arial" w:cs="Arial"/>
          <w:b/>
          <w:sz w:val="26"/>
          <w:szCs w:val="26"/>
        </w:rPr>
        <w:t>II</w:t>
      </w:r>
    </w:p>
    <w:p w:rsidR="00C44076" w:rsidRDefault="00C44076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C44076" w:rsidRPr="00C44076" w:rsidRDefault="00C44076" w:rsidP="00C44076">
      <w:pPr>
        <w:tabs>
          <w:tab w:val="left" w:pos="851"/>
        </w:tabs>
        <w:spacing w:after="60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DF111A" w:rsidRPr="00C44076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C44076" w:rsidRDefault="00C44076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Pr="00C44076" w:rsidRDefault="00DF111A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C44076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 w:rsidR="00C44076">
        <w:rPr>
          <w:rFonts w:ascii="Arial" w:hAnsi="Arial" w:cs="Arial"/>
          <w:sz w:val="24"/>
          <w:szCs w:val="24"/>
          <w:lang w:val="sr-Cyrl-RS"/>
        </w:rPr>
        <w:t>53</w:t>
      </w:r>
      <w:r w:rsidRPr="00C44076">
        <w:rPr>
          <w:rFonts w:ascii="Arial" w:hAnsi="Arial" w:cs="Arial"/>
          <w:sz w:val="24"/>
          <w:szCs w:val="24"/>
          <w:lang w:val="sr-Cyrl-RS"/>
        </w:rPr>
        <w:tab/>
      </w:r>
    </w:p>
    <w:p w:rsidR="00D25D67" w:rsidRPr="00074947" w:rsidRDefault="00DF111A" w:rsidP="00D25D67">
      <w:pPr>
        <w:spacing w:after="360"/>
        <w:rPr>
          <w:rFonts w:ascii="Arial" w:hAnsi="Arial" w:cs="Arial"/>
          <w:szCs w:val="24"/>
          <w:lang w:val="sr-Cyrl-CS"/>
        </w:rPr>
      </w:pPr>
      <w:r w:rsidRPr="00C44076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C678CD">
        <w:rPr>
          <w:rFonts w:ascii="Arial" w:hAnsi="Arial" w:cs="Arial"/>
          <w:sz w:val="24"/>
          <w:szCs w:val="24"/>
          <w:lang w:val="sr-Cyrl-RS"/>
        </w:rPr>
        <w:t>26</w:t>
      </w:r>
      <w:bookmarkStart w:id="0" w:name="_GoBack"/>
      <w:bookmarkEnd w:id="0"/>
      <w:r w:rsidR="00C44076">
        <w:rPr>
          <w:rFonts w:ascii="Arial" w:hAnsi="Arial" w:cs="Arial"/>
          <w:sz w:val="24"/>
          <w:szCs w:val="24"/>
          <w:lang w:val="sr-Cyrl-RS"/>
        </w:rPr>
        <w:t xml:space="preserve">. децембра </w:t>
      </w:r>
      <w:r w:rsidRPr="00C44076">
        <w:rPr>
          <w:rFonts w:ascii="Arial" w:hAnsi="Arial" w:cs="Arial"/>
          <w:sz w:val="24"/>
          <w:szCs w:val="24"/>
          <w:lang w:val="sr-Cyrl-RS"/>
        </w:rPr>
        <w:t>20</w:t>
      </w:r>
      <w:r w:rsidR="005B6F3E" w:rsidRPr="00C44076">
        <w:rPr>
          <w:rFonts w:ascii="Arial" w:hAnsi="Arial" w:cs="Arial"/>
          <w:sz w:val="24"/>
          <w:szCs w:val="24"/>
          <w:lang w:val="sr-Cyrl-RS"/>
        </w:rPr>
        <w:t>22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D25D67" w:rsidRPr="00074947">
        <w:rPr>
          <w:rFonts w:ascii="Arial" w:hAnsi="Arial" w:cs="Arial"/>
          <w:szCs w:val="24"/>
          <w:lang w:val="sr-Cyrl-CS"/>
        </w:rPr>
        <w:t>године</w:t>
      </w:r>
    </w:p>
    <w:p w:rsidR="00D25D67" w:rsidRPr="007C6CBB" w:rsidRDefault="00D25D67" w:rsidP="00D25D67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7C6CBB">
        <w:rPr>
          <w:rFonts w:ascii="Arial" w:hAnsi="Arial" w:cs="Arial"/>
          <w:b/>
          <w:sz w:val="26"/>
          <w:szCs w:val="26"/>
          <w:lang w:val="sr-Cyrl-CS"/>
        </w:rPr>
        <w:t>НАРОДНА СКУПШТИНА</w:t>
      </w:r>
      <w:r>
        <w:rPr>
          <w:rFonts w:ascii="Arial" w:hAnsi="Arial" w:cs="Arial"/>
          <w:b/>
          <w:sz w:val="26"/>
          <w:szCs w:val="26"/>
          <w:lang w:val="sr-Cyrl-CS"/>
        </w:rPr>
        <w:t xml:space="preserve"> РЕПУБЛИКЕ СРБИЈЕ</w:t>
      </w:r>
    </w:p>
    <w:p w:rsidR="00D25D67" w:rsidRDefault="00D25D67" w:rsidP="00D25D67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 w:rsidRPr="00074947">
        <w:rPr>
          <w:rFonts w:ascii="Arial" w:hAnsi="Arial" w:cs="Arial"/>
          <w:szCs w:val="24"/>
          <w:lang w:val="sr-Cyrl-CS"/>
        </w:rPr>
        <w:t>ПРЕДСЕДНИК</w:t>
      </w:r>
    </w:p>
    <w:p w:rsidR="00D25D67" w:rsidRDefault="00D25D67" w:rsidP="00D25D67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</w:p>
    <w:p w:rsidR="00D25D67" w:rsidRPr="00074947" w:rsidRDefault="00D25D67" w:rsidP="00D25D67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др Владимир Орлић</w:t>
      </w:r>
    </w:p>
    <w:sectPr w:rsidR="00D25D67" w:rsidRPr="00074947" w:rsidSect="00D25D67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4B"/>
    <w:rsid w:val="001E0A84"/>
    <w:rsid w:val="00400D9A"/>
    <w:rsid w:val="004676D1"/>
    <w:rsid w:val="004B2B51"/>
    <w:rsid w:val="004B374B"/>
    <w:rsid w:val="005768A1"/>
    <w:rsid w:val="005B6F3E"/>
    <w:rsid w:val="006126D8"/>
    <w:rsid w:val="007A3591"/>
    <w:rsid w:val="00820CC1"/>
    <w:rsid w:val="009C12C0"/>
    <w:rsid w:val="00B51B37"/>
    <w:rsid w:val="00C11F03"/>
    <w:rsid w:val="00C44076"/>
    <w:rsid w:val="00C678CD"/>
    <w:rsid w:val="00C75B5F"/>
    <w:rsid w:val="00D25D67"/>
    <w:rsid w:val="00D368DB"/>
    <w:rsid w:val="00DF111A"/>
    <w:rsid w:val="00F17FFB"/>
    <w:rsid w:val="00F206F5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4CA1"/>
  <w15:chartTrackingRefBased/>
  <w15:docId w15:val="{882DE8E4-DB3A-45FF-88CF-4044CA21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1A"/>
    <w:pPr>
      <w:spacing w:after="200" w:line="276" w:lineRule="auto"/>
      <w:jc w:val="left"/>
    </w:pPr>
    <w:rPr>
      <w:rFonts w:ascii="Calibri" w:eastAsia="Times New Roman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11A"/>
    <w:pPr>
      <w:jc w:val="left"/>
    </w:pPr>
    <w:rPr>
      <w:sz w:val="28"/>
      <w:szCs w:val="28"/>
    </w:rPr>
  </w:style>
  <w:style w:type="paragraph" w:styleId="BodyText">
    <w:name w:val="Body Text"/>
    <w:basedOn w:val="Normal"/>
    <w:link w:val="BodyTextChar"/>
    <w:rsid w:val="00D25D67"/>
    <w:pPr>
      <w:spacing w:after="0" w:line="240" w:lineRule="auto"/>
      <w:jc w:val="both"/>
    </w:pPr>
    <w:rPr>
      <w:rFonts w:ascii="CTimes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25D67"/>
    <w:rPr>
      <w:rFonts w:ascii="CTimesRoman" w:eastAsia="Times New Roman" w:hAnsi="CTimes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Ivana Ćulibrk</cp:lastModifiedBy>
  <cp:revision>15</cp:revision>
  <cp:lastPrinted>2022-12-26T13:27:00Z</cp:lastPrinted>
  <dcterms:created xsi:type="dcterms:W3CDTF">2022-11-01T09:54:00Z</dcterms:created>
  <dcterms:modified xsi:type="dcterms:W3CDTF">2022-12-26T13:27:00Z</dcterms:modified>
</cp:coreProperties>
</file>