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31" w:rsidRPr="00CE213F" w:rsidRDefault="00585031" w:rsidP="00CD7036">
      <w:pPr>
        <w:spacing w:after="120"/>
        <w:ind w:firstLine="851"/>
        <w:jc w:val="both"/>
        <w:rPr>
          <w:rFonts w:ascii="Arial" w:hAnsi="Arial" w:cs="Arial"/>
          <w:noProof w:val="0"/>
        </w:rPr>
      </w:pPr>
      <w:r w:rsidRPr="00CE213F">
        <w:rPr>
          <w:rFonts w:ascii="Arial" w:hAnsi="Arial" w:cs="Arial"/>
          <w:noProof w:val="0"/>
        </w:rPr>
        <w:t>На основу члана 8. став 1. и члана 56. став 2. Закона о Народној скупштини („Службени гласник РС“, број 9/10) и члана 68. Пословника Народне скупштине („Службени гласник РС“, број 20/12 - Пречишћени текст)</w:t>
      </w:r>
    </w:p>
    <w:p w:rsidR="005E1A03" w:rsidRDefault="005E1A03" w:rsidP="005E1A03">
      <w:pPr>
        <w:spacing w:after="48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 w:val="0"/>
        </w:rPr>
        <w:t xml:space="preserve">Народна скупштина Републике Србије, на седници Трећег ванредног заседања у </w:t>
      </w:r>
      <w:r w:rsidRPr="005E1A03">
        <w:rPr>
          <w:rStyle w:val="FontStyle12"/>
          <w:rFonts w:ascii="Arial" w:eastAsia="Arial" w:hAnsi="Arial" w:cs="Arial"/>
          <w:sz w:val="24"/>
          <w:szCs w:val="24"/>
          <w:lang w:eastAsia="sr-Cyrl-CS"/>
        </w:rPr>
        <w:t>Тринаестом сазиву</w:t>
      </w:r>
      <w:r w:rsidRPr="005E1A03">
        <w:rPr>
          <w:rFonts w:ascii="Arial" w:hAnsi="Arial" w:cs="Arial"/>
          <w:noProof w:val="0"/>
        </w:rPr>
        <w:t>,</w:t>
      </w:r>
      <w:r>
        <w:rPr>
          <w:rFonts w:ascii="Arial" w:hAnsi="Arial" w:cs="Arial"/>
          <w:noProof w:val="0"/>
        </w:rPr>
        <w:t xml:space="preserve"> одржаној </w:t>
      </w:r>
      <w:r w:rsidR="00AF25B1">
        <w:rPr>
          <w:rFonts w:ascii="Arial" w:hAnsi="Arial" w:cs="Arial"/>
          <w:noProof w:val="0"/>
          <w:lang w:val="en-US"/>
        </w:rPr>
        <w:t>11</w:t>
      </w:r>
      <w:r>
        <w:rPr>
          <w:rFonts w:ascii="Arial" w:hAnsi="Arial" w:cs="Arial"/>
          <w:noProof w:val="0"/>
        </w:rPr>
        <w:t>. ју</w:t>
      </w:r>
      <w:r w:rsidR="00193122">
        <w:rPr>
          <w:rFonts w:ascii="Arial" w:hAnsi="Arial" w:cs="Arial"/>
          <w:noProof w:val="0"/>
        </w:rPr>
        <w:t>л</w:t>
      </w:r>
      <w:r>
        <w:rPr>
          <w:rFonts w:ascii="Arial" w:hAnsi="Arial" w:cs="Arial"/>
          <w:noProof w:val="0"/>
        </w:rPr>
        <w:t>а 2023. године, донела је</w:t>
      </w:r>
    </w:p>
    <w:p w:rsidR="00CE213F" w:rsidRPr="00CE213F" w:rsidRDefault="00CE213F" w:rsidP="00CE213F">
      <w:pPr>
        <w:jc w:val="center"/>
        <w:rPr>
          <w:rFonts w:ascii="Arial" w:hAnsi="Arial" w:cs="Arial"/>
          <w:b/>
          <w:sz w:val="36"/>
          <w:szCs w:val="36"/>
        </w:rPr>
      </w:pPr>
      <w:r w:rsidRPr="00CE213F">
        <w:rPr>
          <w:rFonts w:ascii="Arial" w:hAnsi="Arial" w:cs="Arial"/>
          <w:b/>
          <w:sz w:val="36"/>
          <w:szCs w:val="36"/>
        </w:rPr>
        <w:t>О Д Л У К У</w:t>
      </w:r>
    </w:p>
    <w:p w:rsidR="00585031" w:rsidRDefault="00CE213F" w:rsidP="00CE213F">
      <w:pPr>
        <w:spacing w:after="480"/>
        <w:jc w:val="center"/>
      </w:pPr>
      <w:r w:rsidRPr="00AF0A6B">
        <w:rPr>
          <w:rFonts w:ascii="Arial" w:hAnsi="Arial" w:cs="Arial"/>
          <w:b/>
          <w:sz w:val="28"/>
          <w:szCs w:val="28"/>
        </w:rPr>
        <w:t>О</w:t>
      </w:r>
      <w:r w:rsidR="00585031" w:rsidRPr="00CE213F">
        <w:rPr>
          <w:b/>
          <w:color w:val="000000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ОБРАЗОВАЊУ АНКЕТНОГ ОДБОРА</w:t>
      </w: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РАДИ </w:t>
      </w:r>
      <w:r w:rsidR="00585031" w:rsidRPr="00CE213F">
        <w:rPr>
          <w:rFonts w:ascii="Arial" w:hAnsi="Arial" w:cs="Arial"/>
          <w:b/>
          <w:sz w:val="28"/>
          <w:szCs w:val="28"/>
        </w:rPr>
        <w:t>УТВРЂИВАЊА ЧИЊЕНИЦА И</w:t>
      </w: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585031" w:rsidRPr="00CE213F">
        <w:rPr>
          <w:rFonts w:ascii="Arial" w:hAnsi="Arial" w:cs="Arial"/>
          <w:b/>
          <w:sz w:val="28"/>
          <w:szCs w:val="28"/>
        </w:rPr>
        <w:t>ОКОЛНОСТИ КОЈЕ СУ ДОВЕЛЕ ДО МАСОВНИХ УБИСТАВА У ОСНОВНОЈ</w:t>
      </w: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585031" w:rsidRPr="00CE213F">
        <w:rPr>
          <w:rFonts w:ascii="Arial" w:hAnsi="Arial" w:cs="Arial"/>
          <w:b/>
          <w:sz w:val="28"/>
          <w:szCs w:val="28"/>
        </w:rPr>
        <w:t>ШКОЛИ „ВЛАДИСЛАВ РИБНИКАР“ И НА ТЕРИТОРИЈИ СМЕДЕРЕВА И</w:t>
      </w: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585031" w:rsidRPr="00CE213F">
        <w:rPr>
          <w:rFonts w:ascii="Arial" w:hAnsi="Arial" w:cs="Arial"/>
          <w:b/>
          <w:sz w:val="28"/>
          <w:szCs w:val="28"/>
        </w:rPr>
        <w:t>МЛАДЕНОВЦА - У МАЛОМ ОРАШЈУ И ДУБОНИ, УТВРЂИВАЊА ПРОПУСТА</w:t>
      </w: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585031" w:rsidRPr="00CE213F">
        <w:rPr>
          <w:rFonts w:ascii="Arial" w:hAnsi="Arial" w:cs="Arial"/>
          <w:b/>
          <w:sz w:val="28"/>
          <w:szCs w:val="28"/>
        </w:rPr>
        <w:t>У ВРШЕЊУ НАДЛЕЖНОСТИ И ПРЕДУЗИМАЊУ ОДГОВАРАЈУЋИХ РАДЊИ,</w:t>
      </w: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585031" w:rsidRPr="00CE213F">
        <w:rPr>
          <w:rFonts w:ascii="Arial" w:hAnsi="Arial" w:cs="Arial"/>
          <w:b/>
          <w:sz w:val="28"/>
          <w:szCs w:val="28"/>
        </w:rPr>
        <w:t>УТВРЂИВАЊА ОДГОВОРНОСТИ НАДЛЕЖНИХ ЛИЦА И ПРЕДЛАГАЊА</w:t>
      </w:r>
      <w:bookmarkStart w:id="0" w:name="bookmark3"/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585031" w:rsidRPr="00CE213F">
        <w:rPr>
          <w:rFonts w:ascii="Arial" w:hAnsi="Arial" w:cs="Arial"/>
          <w:b/>
          <w:sz w:val="28"/>
          <w:szCs w:val="28"/>
        </w:rPr>
        <w:t>МЕРА</w:t>
      </w:r>
      <w:bookmarkEnd w:id="0"/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1.</w:t>
      </w:r>
      <w:r>
        <w:rPr>
          <w:rFonts w:ascii="Arial" w:hAnsi="Arial" w:cs="Arial"/>
          <w:noProof w:val="0"/>
          <w:lang w:val="sr-Latn-RS"/>
        </w:rPr>
        <w:tab/>
      </w:r>
      <w:r w:rsidR="00585031" w:rsidRPr="00D66C41">
        <w:rPr>
          <w:rFonts w:ascii="Arial" w:hAnsi="Arial" w:cs="Arial"/>
          <w:noProof w:val="0"/>
        </w:rPr>
        <w:t>Образује се Анкетни одбор ради утврђивања чињеница и околности које су довеле до масовних убистава у основној школи „Владислав Рибникар“ и на територији Смедерева и Младеновца - у Малом Орашју и Дубони, утврђивања пропуста у вршењу надлежности и предузимању одговарајућих радњи, утврђивања одговорности надлежних лица и предлагања мера (у даљем тексту: Анкетни одбор).</w:t>
      </w:r>
    </w:p>
    <w:p w:rsidR="00585031" w:rsidRPr="00073FA3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2.</w:t>
      </w:r>
      <w:r>
        <w:rPr>
          <w:rFonts w:ascii="Arial" w:hAnsi="Arial" w:cs="Arial"/>
          <w:noProof w:val="0"/>
          <w:lang w:val="sr-Latn-RS"/>
        </w:rPr>
        <w:tab/>
      </w:r>
      <w:r w:rsidR="00585031" w:rsidRPr="00D66C41">
        <w:rPr>
          <w:rFonts w:ascii="Arial" w:hAnsi="Arial" w:cs="Arial"/>
          <w:noProof w:val="0"/>
        </w:rPr>
        <w:t xml:space="preserve">Анкетни одбор чине народни посланици из свих посланичких група </w:t>
      </w:r>
      <w:r w:rsidR="00DB560B" w:rsidRPr="00073FA3">
        <w:rPr>
          <w:rFonts w:ascii="Arial" w:hAnsi="Arial" w:cs="Arial"/>
          <w:noProof w:val="0"/>
        </w:rPr>
        <w:t xml:space="preserve">као и посланици који не припадају ни једној посланичкој групи </w:t>
      </w:r>
      <w:r w:rsidR="00585031" w:rsidRPr="00073FA3">
        <w:rPr>
          <w:rFonts w:ascii="Arial" w:hAnsi="Arial" w:cs="Arial"/>
          <w:noProof w:val="0"/>
        </w:rPr>
        <w:t>у Народној скупштини, које одређу</w:t>
      </w:r>
      <w:r w:rsidR="00DB560B" w:rsidRPr="00073FA3">
        <w:rPr>
          <w:rFonts w:ascii="Arial" w:hAnsi="Arial" w:cs="Arial"/>
          <w:noProof w:val="0"/>
        </w:rPr>
        <w:t xml:space="preserve">је председник посланичке групе односно договором већине народних посланика који не припадају ни једној посланичкој групи, </w:t>
      </w:r>
      <w:r w:rsidR="00585031" w:rsidRPr="00073FA3">
        <w:rPr>
          <w:rFonts w:ascii="Arial" w:hAnsi="Arial" w:cs="Arial"/>
          <w:noProof w:val="0"/>
        </w:rPr>
        <w:t>при чему је укупан број чла</w:t>
      </w:r>
      <w:r w:rsidR="00DB560B" w:rsidRPr="00073FA3">
        <w:rPr>
          <w:rFonts w:ascii="Arial" w:hAnsi="Arial" w:cs="Arial"/>
          <w:noProof w:val="0"/>
        </w:rPr>
        <w:t xml:space="preserve">нова Анкетног одбора двадесет три </w:t>
      </w:r>
      <w:r w:rsidR="00585031" w:rsidRPr="00073FA3">
        <w:rPr>
          <w:rFonts w:ascii="Arial" w:hAnsi="Arial" w:cs="Arial"/>
          <w:noProof w:val="0"/>
        </w:rPr>
        <w:t>(2</w:t>
      </w:r>
      <w:r w:rsidR="00DB560B" w:rsidRPr="00073FA3">
        <w:rPr>
          <w:rFonts w:ascii="Arial" w:hAnsi="Arial" w:cs="Arial"/>
          <w:noProof w:val="0"/>
        </w:rPr>
        <w:t>3</w:t>
      </w:r>
      <w:r w:rsidR="00585031" w:rsidRPr="00073FA3">
        <w:rPr>
          <w:rFonts w:ascii="Arial" w:hAnsi="Arial" w:cs="Arial"/>
          <w:noProof w:val="0"/>
        </w:rPr>
        <w:t>), а број представника сваке посланичке групе следећи:</w:t>
      </w:r>
    </w:p>
    <w:p w:rsidR="00585031" w:rsidRPr="00073FA3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 w:rsidRPr="00073FA3">
        <w:rPr>
          <w:rFonts w:ascii="Arial" w:hAnsi="Arial" w:cs="Arial"/>
          <w:noProof w:val="0"/>
          <w:lang w:val="sr-Latn-RS"/>
        </w:rPr>
        <w:t>-</w:t>
      </w:r>
      <w:r w:rsidRPr="00073FA3">
        <w:rPr>
          <w:rFonts w:ascii="Arial" w:hAnsi="Arial" w:cs="Arial"/>
          <w:noProof w:val="0"/>
          <w:lang w:val="sr-Latn-RS"/>
        </w:rPr>
        <w:tab/>
      </w:r>
      <w:r w:rsidR="00585031" w:rsidRPr="00073FA3">
        <w:rPr>
          <w:rFonts w:ascii="Arial" w:hAnsi="Arial" w:cs="Arial"/>
          <w:noProof w:val="0"/>
        </w:rPr>
        <w:t xml:space="preserve">Посланичка група УЈЕДИЊЕНИ - ССП, ПСГ, ПРЕОКРЕТ, СЛОГА - 2, Посланичка група НАДА - НОВИ ДСС - ПОКС - 1, Посланичка група Народна странка - 1, Посланичка група Демократска странка - ДС - 1, Посланичка група МОРАМО - ЗАЈЕДНО - 1, Посланичка група Српска странка Заветници - 1, Посланичка група СРПСКИ ПОКРЕТ ДВЕРИ - ПАТРИОТСКИ БЛОК - 1, Посланичка група ЗЕЛЕНО - ЛЕВИ КЛУБ, НЕ ДАВИМО БЕОГРАД, МОРАМО </w:t>
      </w:r>
      <w:r w:rsidR="008C0B73" w:rsidRPr="00073FA3">
        <w:rPr>
          <w:rFonts w:ascii="Arial" w:hAnsi="Arial" w:cs="Arial"/>
          <w:noProof w:val="0"/>
          <w:lang w:val="en-US"/>
        </w:rPr>
        <w:t>-</w:t>
      </w:r>
      <w:r w:rsidR="00585031" w:rsidRPr="00073FA3">
        <w:rPr>
          <w:rFonts w:ascii="Arial" w:hAnsi="Arial" w:cs="Arial"/>
          <w:noProof w:val="0"/>
        </w:rPr>
        <w:t xml:space="preserve"> 1</w:t>
      </w:r>
      <w:r w:rsidR="00DB560B" w:rsidRPr="00073FA3">
        <w:rPr>
          <w:rFonts w:ascii="Arial" w:hAnsi="Arial" w:cs="Arial"/>
          <w:noProof w:val="0"/>
        </w:rPr>
        <w:t>,</w:t>
      </w:r>
      <w:r w:rsidR="00DB560B" w:rsidRPr="00073FA3">
        <w:rPr>
          <w:noProof w:val="0"/>
        </w:rPr>
        <w:t xml:space="preserve"> </w:t>
      </w:r>
      <w:r w:rsidR="00DB560B" w:rsidRPr="00073FA3">
        <w:rPr>
          <w:rFonts w:ascii="Arial" w:hAnsi="Arial" w:cs="Arial"/>
          <w:noProof w:val="0"/>
        </w:rPr>
        <w:t>Посланици који не припадају ни једној по</w:t>
      </w:r>
      <w:r w:rsidR="00ED24FC" w:rsidRPr="00073FA3">
        <w:rPr>
          <w:rFonts w:ascii="Arial" w:hAnsi="Arial" w:cs="Arial"/>
          <w:noProof w:val="0"/>
        </w:rPr>
        <w:t>с</w:t>
      </w:r>
      <w:r w:rsidR="00DB560B" w:rsidRPr="00073FA3">
        <w:rPr>
          <w:rFonts w:ascii="Arial" w:hAnsi="Arial" w:cs="Arial"/>
          <w:noProof w:val="0"/>
        </w:rPr>
        <w:t>ланичкој групи - 2</w:t>
      </w:r>
      <w:r w:rsidR="00585031" w:rsidRPr="00073FA3">
        <w:rPr>
          <w:rFonts w:ascii="Arial" w:hAnsi="Arial" w:cs="Arial"/>
          <w:noProof w:val="0"/>
        </w:rPr>
        <w:t>.</w:t>
      </w:r>
    </w:p>
    <w:p w:rsidR="00585031" w:rsidRPr="00073FA3" w:rsidRDefault="00D66C41" w:rsidP="00D66C41">
      <w:pPr>
        <w:tabs>
          <w:tab w:val="left" w:pos="1134"/>
        </w:tabs>
        <w:ind w:firstLine="851"/>
        <w:jc w:val="both"/>
      </w:pPr>
      <w:r w:rsidRPr="00073FA3">
        <w:rPr>
          <w:rFonts w:ascii="Arial" w:hAnsi="Arial" w:cs="Arial"/>
          <w:noProof w:val="0"/>
          <w:lang w:val="sr-Latn-RS"/>
        </w:rPr>
        <w:t>-</w:t>
      </w:r>
      <w:r w:rsidRPr="00073FA3">
        <w:rPr>
          <w:rFonts w:ascii="Arial" w:hAnsi="Arial" w:cs="Arial"/>
          <w:noProof w:val="0"/>
          <w:lang w:val="sr-Latn-RS"/>
        </w:rPr>
        <w:tab/>
      </w:r>
      <w:r w:rsidR="00585031" w:rsidRPr="00073FA3">
        <w:rPr>
          <w:rFonts w:ascii="Arial" w:hAnsi="Arial" w:cs="Arial"/>
          <w:noProof w:val="0"/>
        </w:rPr>
        <w:t>Посланичка група „АЛЕКСАНДАР ВУЧИЋ - ЗАЈЕДНО МОЖЕМО СВЕ“ - 5, Посланичка група ИВИЦА ДАЧИЋ - Социјалистичка партија Србије (СПС) - 2, Посланичка група Јединствена Србија - Драган Марковић Палма - 1, Посланичка група Социјалдемократска партија Србије - 1, Посланичка група ПУПС - солидарност и правда - 1, Посланичка група ЗА ПОМИРЕЊЕ СПП</w:t>
      </w:r>
      <w:r w:rsidR="00ED24FC" w:rsidRPr="00073FA3">
        <w:rPr>
          <w:rFonts w:ascii="Arial" w:hAnsi="Arial" w:cs="Arial"/>
          <w:noProof w:val="0"/>
          <w:lang w:val="en-US"/>
        </w:rPr>
        <w:t xml:space="preserve"> - </w:t>
      </w:r>
      <w:r w:rsidR="00585031" w:rsidRPr="00073FA3">
        <w:rPr>
          <w:rFonts w:ascii="Arial" w:hAnsi="Arial" w:cs="Arial"/>
          <w:noProof w:val="0"/>
        </w:rPr>
        <w:t>УСС</w:t>
      </w:r>
      <w:r w:rsidR="00ED24FC" w:rsidRPr="00073FA3">
        <w:rPr>
          <w:rFonts w:ascii="Arial" w:hAnsi="Arial" w:cs="Arial"/>
          <w:noProof w:val="0"/>
          <w:lang w:val="en-US"/>
        </w:rPr>
        <w:t xml:space="preserve"> </w:t>
      </w:r>
      <w:r w:rsidR="00585031" w:rsidRPr="00073FA3">
        <w:rPr>
          <w:rFonts w:ascii="Arial" w:hAnsi="Arial" w:cs="Arial"/>
          <w:noProof w:val="0"/>
        </w:rPr>
        <w:t>-</w:t>
      </w:r>
      <w:r w:rsidR="00ED24FC" w:rsidRPr="00073FA3">
        <w:rPr>
          <w:rFonts w:ascii="Arial" w:hAnsi="Arial" w:cs="Arial"/>
          <w:noProof w:val="0"/>
          <w:lang w:val="en-US"/>
        </w:rPr>
        <w:t xml:space="preserve"> </w:t>
      </w:r>
      <w:r w:rsidR="00585031" w:rsidRPr="00073FA3">
        <w:rPr>
          <w:rFonts w:ascii="Arial" w:hAnsi="Arial" w:cs="Arial"/>
          <w:noProof w:val="0"/>
        </w:rPr>
        <w:t>ДСХВ - 1 и Посланичка група Савез војвођанских Мађара - 1.</w:t>
      </w:r>
    </w:p>
    <w:p w:rsidR="00585031" w:rsidRPr="00073FA3" w:rsidRDefault="00585031" w:rsidP="00D66C41">
      <w:pPr>
        <w:ind w:firstLine="851"/>
        <w:jc w:val="both"/>
        <w:rPr>
          <w:rFonts w:ascii="Arial" w:hAnsi="Arial" w:cs="Arial"/>
          <w:noProof w:val="0"/>
        </w:rPr>
      </w:pPr>
      <w:r w:rsidRPr="00073FA3">
        <w:rPr>
          <w:rFonts w:ascii="Arial" w:hAnsi="Arial" w:cs="Arial"/>
          <w:noProof w:val="0"/>
        </w:rPr>
        <w:t>Председник посланичке групе</w:t>
      </w:r>
      <w:r w:rsidR="00DB560B" w:rsidRPr="00073FA3">
        <w:rPr>
          <w:rFonts w:ascii="Arial" w:hAnsi="Arial" w:cs="Arial"/>
          <w:noProof w:val="0"/>
        </w:rPr>
        <w:t xml:space="preserve"> односно посланици који не припадају ни једној посланичкој групи</w:t>
      </w:r>
      <w:r w:rsidRPr="00073FA3">
        <w:rPr>
          <w:rFonts w:ascii="Arial" w:hAnsi="Arial" w:cs="Arial"/>
          <w:noProof w:val="0"/>
        </w:rPr>
        <w:t xml:space="preserve"> </w:t>
      </w:r>
      <w:r w:rsidR="00DB560B" w:rsidRPr="00073FA3">
        <w:rPr>
          <w:rFonts w:ascii="Arial" w:hAnsi="Arial" w:cs="Arial"/>
          <w:noProof w:val="0"/>
        </w:rPr>
        <w:t>одређују</w:t>
      </w:r>
      <w:r w:rsidRPr="00073FA3">
        <w:rPr>
          <w:rFonts w:ascii="Arial" w:hAnsi="Arial" w:cs="Arial"/>
          <w:noProof w:val="0"/>
        </w:rPr>
        <w:t xml:space="preserve"> народног посланика за члана Анкетног одбора у року од три дана од дана ступања на снагу ове одлуке.</w:t>
      </w:r>
    </w:p>
    <w:p w:rsidR="00585031" w:rsidRDefault="00585031" w:rsidP="00D66C41">
      <w:pPr>
        <w:ind w:firstLine="851"/>
        <w:jc w:val="both"/>
      </w:pPr>
      <w:r w:rsidRPr="00D66C41">
        <w:rPr>
          <w:rFonts w:ascii="Arial" w:hAnsi="Arial" w:cs="Arial"/>
          <w:noProof w:val="0"/>
        </w:rPr>
        <w:lastRenderedPageBreak/>
        <w:t>Анкетни одбор је конституисан и сматраће се да ради у пуном саставу ако више од половине свих посланичких група у Народној скупштини има свог представника у Анкетном одбору.</w:t>
      </w:r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3.</w:t>
      </w:r>
      <w:r>
        <w:rPr>
          <w:rFonts w:ascii="Arial" w:hAnsi="Arial" w:cs="Arial"/>
          <w:noProof w:val="0"/>
          <w:lang w:val="sr-Latn-RS"/>
        </w:rPr>
        <w:tab/>
      </w:r>
      <w:r w:rsidR="00585031" w:rsidRPr="00D66C41">
        <w:rPr>
          <w:rFonts w:ascii="Arial" w:hAnsi="Arial" w:cs="Arial"/>
          <w:noProof w:val="0"/>
        </w:rPr>
        <w:t>Прву седницу Анкетног одбора сазива председник Народне скупштине у року од седам дана од ступања на снагу ове одлуке.</w:t>
      </w:r>
    </w:p>
    <w:p w:rsidR="00585031" w:rsidRPr="00D66C41" w:rsidRDefault="0058503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>До избора председника Анкетног одбора првој седници председава најстарији присутни члан Анкетног одбора.</w:t>
      </w:r>
    </w:p>
    <w:p w:rsidR="00585031" w:rsidRDefault="00585031" w:rsidP="00D66C41">
      <w:pPr>
        <w:tabs>
          <w:tab w:val="left" w:pos="1134"/>
        </w:tabs>
        <w:ind w:firstLine="851"/>
        <w:jc w:val="both"/>
      </w:pPr>
      <w:r w:rsidRPr="00D66C41">
        <w:rPr>
          <w:rFonts w:ascii="Arial" w:hAnsi="Arial" w:cs="Arial"/>
          <w:noProof w:val="0"/>
        </w:rPr>
        <w:t>Анкетни одбор на првој седници бира, из редова својих чланова, председника из редова највеће опозиционе посланичке групе и заменика председника из редова највеће посланичке групе.</w:t>
      </w:r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4.</w:t>
      </w:r>
      <w:r>
        <w:rPr>
          <w:rFonts w:ascii="Arial" w:hAnsi="Arial" w:cs="Arial"/>
          <w:noProof w:val="0"/>
          <w:lang w:val="sr-Latn-RS"/>
        </w:rPr>
        <w:tab/>
      </w:r>
      <w:r w:rsidR="00585031" w:rsidRPr="00D66C41">
        <w:rPr>
          <w:rFonts w:ascii="Arial" w:hAnsi="Arial" w:cs="Arial"/>
          <w:noProof w:val="0"/>
        </w:rPr>
        <w:t>Задатак Анкетног одбора је:</w:t>
      </w:r>
    </w:p>
    <w:p w:rsidR="00585031" w:rsidRPr="00D66C41" w:rsidRDefault="00585031" w:rsidP="00D66C41">
      <w:pPr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>- да утврди чињенице и околности које су довеле до масовних убистава у основној школи „Владислав Рибникар“ дана 3. маја 2023. године и на територији Смедерева и Младеновца - у Малом Орашју и Дубони, дана 4. маја 2023. године;</w:t>
      </w:r>
    </w:p>
    <w:p w:rsidR="00585031" w:rsidRPr="00D66C41" w:rsidRDefault="00585031" w:rsidP="00D66C41">
      <w:pPr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>- да утврди евентуалне пропусте у вршењу надлежности и предузимању одговарајућих радњи;</w:t>
      </w:r>
    </w:p>
    <w:p w:rsidR="00585031" w:rsidRPr="00D66C41" w:rsidRDefault="00585031" w:rsidP="00D66C41">
      <w:pPr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>- да утврди евентуалну одговорност надлежних лица и да предложи посебне и опште мере како би понављање сличних трагедија у Републици Србији било осујећено.</w:t>
      </w:r>
    </w:p>
    <w:p w:rsidR="00585031" w:rsidRDefault="00D66C41" w:rsidP="00D66C41">
      <w:pPr>
        <w:tabs>
          <w:tab w:val="left" w:pos="1134"/>
        </w:tabs>
        <w:ind w:firstLine="851"/>
        <w:jc w:val="both"/>
      </w:pPr>
      <w:r>
        <w:rPr>
          <w:rFonts w:ascii="Arial" w:hAnsi="Arial" w:cs="Arial"/>
          <w:noProof w:val="0"/>
          <w:lang w:val="sr-Latn-RS"/>
        </w:rPr>
        <w:t>5.</w:t>
      </w:r>
      <w:r>
        <w:rPr>
          <w:rFonts w:ascii="Arial" w:hAnsi="Arial" w:cs="Arial"/>
          <w:noProof w:val="0"/>
          <w:lang w:val="sr-Latn-RS"/>
        </w:rPr>
        <w:tab/>
      </w:r>
      <w:r w:rsidR="00585031" w:rsidRPr="00D66C41">
        <w:rPr>
          <w:rFonts w:ascii="Arial" w:hAnsi="Arial" w:cs="Arial"/>
          <w:noProof w:val="0"/>
        </w:rPr>
        <w:t>Анкетни одбор има право да од државних органа и организација, тражи податке, исправе и обавештења, као и да узима изјаве од појединаца које су му потребне за извршење задатака утврђених овом одлуком.</w:t>
      </w:r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6.</w:t>
      </w:r>
      <w:r>
        <w:rPr>
          <w:rFonts w:ascii="Arial" w:hAnsi="Arial" w:cs="Arial"/>
          <w:noProof w:val="0"/>
          <w:lang w:val="sr-Latn-RS"/>
        </w:rPr>
        <w:tab/>
      </w:r>
      <w:r w:rsidR="00585031" w:rsidRPr="00D66C41">
        <w:rPr>
          <w:rFonts w:ascii="Arial" w:hAnsi="Arial" w:cs="Arial"/>
          <w:noProof w:val="0"/>
        </w:rPr>
        <w:t>Анкетни одбор је дужан да задатке утврђене овом одлуком изврши у року од 30 дана од дана конституисања.</w:t>
      </w:r>
    </w:p>
    <w:p w:rsidR="00585031" w:rsidRPr="00D66C41" w:rsidRDefault="0058503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>Анкетни одбор је дужан да поднесе Народној скупштини извештај са предлогом мера у року из става 1. ове тачке.</w:t>
      </w:r>
    </w:p>
    <w:p w:rsidR="00585031" w:rsidRDefault="00585031" w:rsidP="00D66C41">
      <w:pPr>
        <w:tabs>
          <w:tab w:val="left" w:pos="1134"/>
        </w:tabs>
        <w:ind w:firstLine="851"/>
        <w:jc w:val="both"/>
      </w:pPr>
      <w:r w:rsidRPr="00D66C41">
        <w:rPr>
          <w:rFonts w:ascii="Arial" w:hAnsi="Arial" w:cs="Arial"/>
          <w:noProof w:val="0"/>
        </w:rPr>
        <w:t>Анкетни одбор престаје са радом даном одлучивања о његовом извештају на седници Народне скупштине.</w:t>
      </w:r>
    </w:p>
    <w:p w:rsidR="00D66C41" w:rsidRPr="002F1DCD" w:rsidRDefault="00D66C41" w:rsidP="00D66C41">
      <w:pPr>
        <w:tabs>
          <w:tab w:val="left" w:pos="1134"/>
        </w:tabs>
        <w:spacing w:after="48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 w:val="0"/>
          <w:lang w:val="sr-Latn-RS"/>
        </w:rPr>
        <w:t>7.</w:t>
      </w:r>
      <w:r>
        <w:rPr>
          <w:rFonts w:ascii="Arial" w:hAnsi="Arial" w:cs="Arial"/>
          <w:noProof w:val="0"/>
          <w:lang w:val="sr-Latn-RS"/>
        </w:rPr>
        <w:tab/>
      </w:r>
      <w:r w:rsidR="00585031" w:rsidRPr="00D66C41">
        <w:rPr>
          <w:rFonts w:ascii="Arial" w:hAnsi="Arial" w:cs="Arial"/>
          <w:noProof w:val="0"/>
        </w:rPr>
        <w:t>Ова одлука ступа на снагу даном објављивања у „Службеном гласнику Републике Србије“.</w:t>
      </w:r>
    </w:p>
    <w:p w:rsidR="00D66C41" w:rsidRPr="00D71D28" w:rsidRDefault="00D66C41" w:rsidP="00D66C41">
      <w:pPr>
        <w:spacing w:after="6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 xml:space="preserve">РС број </w:t>
      </w:r>
      <w:r w:rsidR="00D71D28">
        <w:rPr>
          <w:rFonts w:ascii="Arial" w:hAnsi="Arial" w:cs="Arial"/>
          <w:sz w:val="26"/>
          <w:szCs w:val="26"/>
          <w:lang w:val="en-US"/>
        </w:rPr>
        <w:t>35</w:t>
      </w:r>
      <w:bookmarkStart w:id="1" w:name="_GoBack"/>
      <w:bookmarkEnd w:id="1"/>
    </w:p>
    <w:p w:rsidR="00D66C41" w:rsidRPr="002F1DCD" w:rsidRDefault="00D66C41" w:rsidP="00CD703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 Београду, </w:t>
      </w:r>
      <w:r w:rsidR="00AF25B1">
        <w:rPr>
          <w:rFonts w:ascii="Arial" w:hAnsi="Arial" w:cs="Arial"/>
          <w:sz w:val="26"/>
          <w:szCs w:val="26"/>
          <w:lang w:val="en-US"/>
        </w:rPr>
        <w:t>11</w:t>
      </w:r>
      <w:r>
        <w:rPr>
          <w:rFonts w:ascii="Arial" w:hAnsi="Arial" w:cs="Arial"/>
          <w:sz w:val="26"/>
          <w:szCs w:val="26"/>
        </w:rPr>
        <w:t xml:space="preserve">. </w:t>
      </w:r>
      <w:r w:rsidR="005E1A03">
        <w:rPr>
          <w:rFonts w:ascii="Arial" w:hAnsi="Arial" w:cs="Arial"/>
          <w:sz w:val="26"/>
          <w:szCs w:val="26"/>
        </w:rPr>
        <w:t>ју</w:t>
      </w:r>
      <w:r w:rsidR="00193122">
        <w:rPr>
          <w:rFonts w:ascii="Arial" w:hAnsi="Arial" w:cs="Arial"/>
          <w:sz w:val="26"/>
          <w:szCs w:val="26"/>
        </w:rPr>
        <w:t>л</w:t>
      </w:r>
      <w:r w:rsidR="005E1A03">
        <w:rPr>
          <w:rFonts w:ascii="Arial" w:hAnsi="Arial" w:cs="Arial"/>
          <w:sz w:val="26"/>
          <w:szCs w:val="26"/>
        </w:rPr>
        <w:t>а</w:t>
      </w:r>
      <w:r w:rsidRPr="002F1DCD">
        <w:rPr>
          <w:rFonts w:ascii="Arial" w:hAnsi="Arial" w:cs="Arial"/>
          <w:sz w:val="26"/>
          <w:szCs w:val="26"/>
        </w:rPr>
        <w:t xml:space="preserve"> 2023. године</w:t>
      </w:r>
    </w:p>
    <w:p w:rsidR="00D66C41" w:rsidRPr="00D66C41" w:rsidRDefault="00D66C41" w:rsidP="00D66C41">
      <w:pPr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D66C41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D66C41" w:rsidRPr="00D66C41" w:rsidRDefault="00D66C41" w:rsidP="00D66C41">
      <w:pPr>
        <w:tabs>
          <w:tab w:val="left" w:pos="5670"/>
        </w:tabs>
        <w:ind w:firstLine="6663"/>
        <w:jc w:val="center"/>
        <w:rPr>
          <w:rFonts w:ascii="Arial" w:hAnsi="Arial" w:cs="Arial"/>
          <w:lang w:val="sr-Cyrl-CS"/>
        </w:rPr>
      </w:pPr>
      <w:r w:rsidRPr="00D66C41">
        <w:rPr>
          <w:rFonts w:ascii="Arial" w:hAnsi="Arial" w:cs="Arial"/>
          <w:lang w:val="sr-Cyrl-CS"/>
        </w:rPr>
        <w:t>ПРЕДСЕДНИК</w:t>
      </w:r>
    </w:p>
    <w:p w:rsidR="00D66C41" w:rsidRPr="00D66C41" w:rsidRDefault="00D66C41" w:rsidP="00D66C41">
      <w:pPr>
        <w:tabs>
          <w:tab w:val="left" w:pos="5670"/>
        </w:tabs>
        <w:ind w:firstLine="6663"/>
        <w:jc w:val="center"/>
        <w:rPr>
          <w:rFonts w:ascii="Arial" w:hAnsi="Arial" w:cs="Arial"/>
          <w:lang w:val="sr-Cyrl-CS"/>
        </w:rPr>
      </w:pPr>
    </w:p>
    <w:p w:rsidR="00D66C41" w:rsidRPr="00D66C41" w:rsidRDefault="00D66C41" w:rsidP="00D66C41">
      <w:pPr>
        <w:tabs>
          <w:tab w:val="left" w:pos="5670"/>
        </w:tabs>
        <w:ind w:firstLine="6663"/>
        <w:jc w:val="center"/>
        <w:rPr>
          <w:rFonts w:ascii="Arial" w:hAnsi="Arial" w:cs="Arial"/>
        </w:rPr>
      </w:pPr>
      <w:r w:rsidRPr="00D66C41">
        <w:rPr>
          <w:rFonts w:ascii="Arial" w:hAnsi="Arial" w:cs="Arial"/>
          <w:lang w:val="sr-Cyrl-CS"/>
        </w:rPr>
        <w:t>др Владимир Орлић</w:t>
      </w:r>
    </w:p>
    <w:p w:rsidR="00D66C41" w:rsidRPr="00D66C41" w:rsidRDefault="00D66C41" w:rsidP="00D66C41">
      <w:pPr>
        <w:rPr>
          <w:rFonts w:ascii="Arial" w:hAnsi="Arial" w:cs="Arial"/>
          <w:sz w:val="26"/>
          <w:szCs w:val="26"/>
        </w:rPr>
      </w:pPr>
    </w:p>
    <w:sectPr w:rsidR="00D66C41" w:rsidRPr="00D66C41" w:rsidSect="00CD7036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C8" w:rsidRDefault="003739C8" w:rsidP="00CD7036">
      <w:r>
        <w:separator/>
      </w:r>
    </w:p>
  </w:endnote>
  <w:endnote w:type="continuationSeparator" w:id="0">
    <w:p w:rsidR="003739C8" w:rsidRDefault="003739C8" w:rsidP="00C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C8" w:rsidRDefault="003739C8" w:rsidP="00CD7036">
      <w:r>
        <w:separator/>
      </w:r>
    </w:p>
  </w:footnote>
  <w:footnote w:type="continuationSeparator" w:id="0">
    <w:p w:rsidR="003739C8" w:rsidRDefault="003739C8" w:rsidP="00CD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138262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7036" w:rsidRDefault="00CD7036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71D28">
          <w:t>2</w:t>
        </w:r>
        <w:r>
          <w:fldChar w:fldCharType="end"/>
        </w:r>
      </w:p>
    </w:sdtContent>
  </w:sdt>
  <w:p w:rsidR="00CD7036" w:rsidRDefault="00CD7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962"/>
    <w:multiLevelType w:val="multilevel"/>
    <w:tmpl w:val="AAA656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4192F"/>
    <w:multiLevelType w:val="multilevel"/>
    <w:tmpl w:val="8BAA87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31"/>
    <w:rsid w:val="00011B0B"/>
    <w:rsid w:val="00073FA3"/>
    <w:rsid w:val="000F45C2"/>
    <w:rsid w:val="00193122"/>
    <w:rsid w:val="001C4C31"/>
    <w:rsid w:val="001D6C83"/>
    <w:rsid w:val="00214B6B"/>
    <w:rsid w:val="002344F6"/>
    <w:rsid w:val="003211B5"/>
    <w:rsid w:val="003739C8"/>
    <w:rsid w:val="004A33D9"/>
    <w:rsid w:val="004D0145"/>
    <w:rsid w:val="00541844"/>
    <w:rsid w:val="00553D98"/>
    <w:rsid w:val="00585031"/>
    <w:rsid w:val="005D2C45"/>
    <w:rsid w:val="005E1A03"/>
    <w:rsid w:val="006B35B9"/>
    <w:rsid w:val="00776ED8"/>
    <w:rsid w:val="008C0B73"/>
    <w:rsid w:val="00A369C6"/>
    <w:rsid w:val="00A62E0A"/>
    <w:rsid w:val="00AF25B1"/>
    <w:rsid w:val="00B80E86"/>
    <w:rsid w:val="00CD7036"/>
    <w:rsid w:val="00CE213F"/>
    <w:rsid w:val="00D53C50"/>
    <w:rsid w:val="00D66C41"/>
    <w:rsid w:val="00D71D28"/>
    <w:rsid w:val="00DB560B"/>
    <w:rsid w:val="00E52C54"/>
    <w:rsid w:val="00ED24FC"/>
    <w:rsid w:val="00F45064"/>
    <w:rsid w:val="00F72600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7EEB"/>
  <w15:chartTrackingRefBased/>
  <w15:docId w15:val="{13A3EB73-F994-4778-9869-EA017096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54"/>
    <w:rPr>
      <w:noProof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85031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85031"/>
    <w:rPr>
      <w:rFonts w:ascii="Arial" w:eastAsia="Arial" w:hAnsi="Arial" w:cs="Arial"/>
      <w:b/>
      <w:bCs/>
      <w:shd w:val="clear" w:color="auto" w:fill="FFFFFF"/>
    </w:rPr>
  </w:style>
  <w:style w:type="character" w:customStyle="1" w:styleId="Heading2Spacing3pt">
    <w:name w:val="Heading #2 + Spacing 3 pt"/>
    <w:basedOn w:val="Heading2"/>
    <w:rsid w:val="00585031"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585031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basedOn w:val="Bodytext2"/>
    <w:rsid w:val="00585031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27pt">
    <w:name w:val="Body text (2) + 7 pt"/>
    <w:basedOn w:val="Bodytext2"/>
    <w:rsid w:val="0058503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5031"/>
    <w:pPr>
      <w:widowControl w:val="0"/>
      <w:shd w:val="clear" w:color="auto" w:fill="FFFFFF"/>
      <w:spacing w:line="277" w:lineRule="exact"/>
    </w:pPr>
    <w:rPr>
      <w:rFonts w:ascii="Arial" w:eastAsia="Arial" w:hAnsi="Arial" w:cs="Arial"/>
      <w:noProof w:val="0"/>
      <w:sz w:val="20"/>
      <w:szCs w:val="20"/>
      <w:lang w:val="en-US"/>
    </w:rPr>
  </w:style>
  <w:style w:type="paragraph" w:customStyle="1" w:styleId="Bodytext70">
    <w:name w:val="Body text (7)"/>
    <w:basedOn w:val="Normal"/>
    <w:link w:val="Bodytext7"/>
    <w:rsid w:val="00585031"/>
    <w:pPr>
      <w:widowControl w:val="0"/>
      <w:shd w:val="clear" w:color="auto" w:fill="FFFFFF"/>
      <w:spacing w:line="425" w:lineRule="exact"/>
      <w:jc w:val="both"/>
    </w:pPr>
    <w:rPr>
      <w:rFonts w:ascii="Arial" w:eastAsia="Arial" w:hAnsi="Arial" w:cs="Arial"/>
      <w:b/>
      <w:bCs/>
      <w:noProof w:val="0"/>
      <w:sz w:val="20"/>
      <w:szCs w:val="20"/>
      <w:lang w:val="en-US"/>
    </w:rPr>
  </w:style>
  <w:style w:type="paragraph" w:customStyle="1" w:styleId="Heading20">
    <w:name w:val="Heading #2"/>
    <w:basedOn w:val="Normal"/>
    <w:link w:val="Heading2"/>
    <w:rsid w:val="00585031"/>
    <w:pPr>
      <w:widowControl w:val="0"/>
      <w:shd w:val="clear" w:color="auto" w:fill="FFFFFF"/>
      <w:spacing w:before="400" w:after="120" w:line="268" w:lineRule="exact"/>
      <w:ind w:hanging="360"/>
      <w:jc w:val="center"/>
      <w:outlineLvl w:val="1"/>
    </w:pPr>
    <w:rPr>
      <w:rFonts w:ascii="Arial" w:eastAsia="Arial" w:hAnsi="Arial" w:cs="Arial"/>
      <w:b/>
      <w:bCs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7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36"/>
    <w:rPr>
      <w:noProof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7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036"/>
    <w:rPr>
      <w:noProof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36"/>
    <w:rPr>
      <w:rFonts w:ascii="Segoe UI" w:hAnsi="Segoe UI" w:cs="Segoe UI"/>
      <w:noProof/>
      <w:sz w:val="18"/>
      <w:szCs w:val="18"/>
      <w:lang w:val="sr-Cyrl-RS"/>
    </w:rPr>
  </w:style>
  <w:style w:type="character" w:customStyle="1" w:styleId="FontStyle12">
    <w:name w:val="Font Style12"/>
    <w:basedOn w:val="DefaultParagraphFont"/>
    <w:uiPriority w:val="99"/>
    <w:rsid w:val="005E1A0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Vučak</dc:creator>
  <cp:keywords/>
  <dc:description/>
  <cp:lastModifiedBy>Danijela Vučak</cp:lastModifiedBy>
  <cp:revision>15</cp:revision>
  <cp:lastPrinted>2023-07-05T07:47:00Z</cp:lastPrinted>
  <dcterms:created xsi:type="dcterms:W3CDTF">2023-05-18T07:09:00Z</dcterms:created>
  <dcterms:modified xsi:type="dcterms:W3CDTF">2023-07-11T13:06:00Z</dcterms:modified>
</cp:coreProperties>
</file>