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19" w:rsidRPr="000E5227" w:rsidRDefault="00807F19" w:rsidP="00807F19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361B52">
        <w:rPr>
          <w:rFonts w:eastAsia="Times New Roman"/>
          <w:lang w:val="sr-Cyrl-CS"/>
        </w:rPr>
        <w:tab/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На основу члана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Закона о Народној скупштини („Службени гласник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РС</w:t>
      </w:r>
      <w:r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 број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и члана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</w:t>
      </w:r>
      <w:r w:rsidR="00532BE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9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</w:t>
      </w:r>
      <w:r w:rsidR="00532BE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3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Пословника Народне скупштине („Службени гласник </w:t>
      </w:r>
      <w:r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РС“</w:t>
      </w:r>
      <w:r w:rsidRPr="000E5227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број</w:t>
      </w:r>
      <w:r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 – </w:t>
      </w:r>
      <w:r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Пречишћени текст</w:t>
      </w:r>
      <w:r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807F19" w:rsidRPr="000E5227" w:rsidRDefault="00807F19" w:rsidP="00807F19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FB3098" w:rsidRPr="00FB3098" w:rsidRDefault="00FB3098" w:rsidP="00FB3098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FB309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Народна скупштина </w:t>
      </w:r>
      <w:r w:rsidRPr="00FB3098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Републике Србије</w:t>
      </w:r>
      <w:r w:rsidRPr="00FB309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на седници </w:t>
      </w:r>
      <w:r w:rsidRPr="00FB3098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Другог ванредног заседања у Тринаестом сазиву, </w:t>
      </w:r>
      <w:r w:rsidRPr="00FB309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одржаној </w:t>
      </w:r>
      <w:r w:rsidRPr="00FB3098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27. фебруара 2023</w:t>
      </w:r>
      <w:r w:rsidRPr="00FB309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 године, донела је</w:t>
      </w:r>
    </w:p>
    <w:p w:rsidR="00D75028" w:rsidRPr="00532BE5" w:rsidRDefault="00D75028" w:rsidP="00D75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5028" w:rsidRPr="00D75028" w:rsidRDefault="00D75028" w:rsidP="00D75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5028" w:rsidRPr="00532BE5" w:rsidRDefault="00D75028" w:rsidP="00D7502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sr-Cyrl-CS"/>
        </w:rPr>
      </w:pPr>
      <w:r w:rsidRPr="00532BE5">
        <w:rPr>
          <w:rFonts w:ascii="Arial" w:eastAsia="Times New Roman" w:hAnsi="Arial" w:cs="Arial"/>
          <w:b/>
          <w:sz w:val="32"/>
          <w:szCs w:val="32"/>
          <w:lang w:val="sr-Cyrl-CS"/>
        </w:rPr>
        <w:t>ЗАКЉУЧ</w:t>
      </w:r>
      <w:r w:rsidRPr="00532BE5">
        <w:rPr>
          <w:rFonts w:ascii="Arial" w:eastAsia="Times New Roman" w:hAnsi="Arial" w:cs="Arial"/>
          <w:b/>
          <w:sz w:val="32"/>
          <w:szCs w:val="32"/>
        </w:rPr>
        <w:t>А</w:t>
      </w:r>
      <w:r w:rsidRPr="00532BE5">
        <w:rPr>
          <w:rFonts w:ascii="Arial" w:eastAsia="Times New Roman" w:hAnsi="Arial" w:cs="Arial"/>
          <w:b/>
          <w:sz w:val="32"/>
          <w:szCs w:val="32"/>
          <w:lang w:val="sr-Cyrl-CS"/>
        </w:rPr>
        <w:t>К</w:t>
      </w:r>
    </w:p>
    <w:p w:rsidR="00807F19" w:rsidRDefault="00D75028" w:rsidP="00D7502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 w:rsidRPr="00807F19">
        <w:rPr>
          <w:rFonts w:ascii="Arial" w:eastAsia="Times New Roman" w:hAnsi="Arial" w:cs="Arial"/>
          <w:b/>
          <w:sz w:val="26"/>
          <w:szCs w:val="26"/>
          <w:lang w:val="ru-RU"/>
        </w:rPr>
        <w:t xml:space="preserve">поводом разматрања  </w:t>
      </w:r>
      <w:r w:rsidRPr="00807F19">
        <w:rPr>
          <w:rFonts w:ascii="Arial" w:eastAsia="Times New Roman" w:hAnsi="Arial" w:cs="Arial"/>
          <w:b/>
          <w:sz w:val="26"/>
          <w:szCs w:val="26"/>
          <w:lang w:val="sr-Cyrl-RS"/>
        </w:rPr>
        <w:t>Годишњег и</w:t>
      </w:r>
      <w:r w:rsidRPr="00807F19">
        <w:rPr>
          <w:rFonts w:ascii="Arial" w:eastAsia="Times New Roman" w:hAnsi="Arial" w:cs="Arial"/>
          <w:b/>
          <w:sz w:val="26"/>
          <w:szCs w:val="26"/>
          <w:lang w:val="ru-RU"/>
        </w:rPr>
        <w:t xml:space="preserve">звештаја о раду </w:t>
      </w:r>
    </w:p>
    <w:p w:rsidR="00D75028" w:rsidRPr="00807F19" w:rsidRDefault="00D75028" w:rsidP="00D7502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 w:rsidRPr="00807F19">
        <w:rPr>
          <w:rFonts w:ascii="Arial" w:eastAsia="Times New Roman" w:hAnsi="Arial" w:cs="Arial"/>
          <w:b/>
          <w:sz w:val="26"/>
          <w:szCs w:val="26"/>
          <w:lang w:val="ru-RU"/>
        </w:rPr>
        <w:t>Комисије</w:t>
      </w:r>
      <w:r w:rsidR="004367DD" w:rsidRPr="00807F19">
        <w:rPr>
          <w:rFonts w:ascii="Arial" w:eastAsia="Times New Roman" w:hAnsi="Arial" w:cs="Arial"/>
          <w:b/>
          <w:sz w:val="26"/>
          <w:szCs w:val="26"/>
          <w:lang w:val="ru-RU"/>
        </w:rPr>
        <w:t xml:space="preserve"> за заштиту конкуренције за 2021</w:t>
      </w:r>
      <w:r w:rsidRPr="00807F19">
        <w:rPr>
          <w:rFonts w:ascii="Arial" w:eastAsia="Times New Roman" w:hAnsi="Arial" w:cs="Arial"/>
          <w:b/>
          <w:sz w:val="26"/>
          <w:szCs w:val="26"/>
          <w:lang w:val="ru-RU"/>
        </w:rPr>
        <w:t>. годину</w:t>
      </w:r>
    </w:p>
    <w:p w:rsidR="00D75028" w:rsidRPr="00807F19" w:rsidRDefault="00D75028" w:rsidP="00D750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D75028" w:rsidRPr="00807F19" w:rsidRDefault="00D75028" w:rsidP="00D750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D75028" w:rsidRDefault="00D75028" w:rsidP="00D750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07F19">
        <w:rPr>
          <w:rFonts w:ascii="Arial" w:eastAsia="Times New Roman" w:hAnsi="Arial" w:cs="Arial"/>
          <w:sz w:val="24"/>
          <w:szCs w:val="24"/>
          <w:lang w:val="sr-Cyrl-CS"/>
        </w:rPr>
        <w:t>Прихвата се Годишњи и</w:t>
      </w:r>
      <w:r w:rsidRPr="00807F19">
        <w:rPr>
          <w:rFonts w:ascii="Arial" w:eastAsia="Times New Roman" w:hAnsi="Arial" w:cs="Arial"/>
          <w:sz w:val="24"/>
          <w:szCs w:val="24"/>
          <w:lang w:val="ru-RU"/>
        </w:rPr>
        <w:t>звештај о раду Комисије</w:t>
      </w:r>
      <w:r w:rsidR="004367DD" w:rsidRPr="00807F19">
        <w:rPr>
          <w:rFonts w:ascii="Arial" w:eastAsia="Times New Roman" w:hAnsi="Arial" w:cs="Arial"/>
          <w:sz w:val="24"/>
          <w:szCs w:val="24"/>
          <w:lang w:val="ru-RU"/>
        </w:rPr>
        <w:t xml:space="preserve"> за заштиту конкуренције за 2021</w:t>
      </w:r>
      <w:r w:rsidRPr="00807F19">
        <w:rPr>
          <w:rFonts w:ascii="Arial" w:eastAsia="Times New Roman" w:hAnsi="Arial" w:cs="Arial"/>
          <w:sz w:val="24"/>
          <w:szCs w:val="24"/>
          <w:lang w:val="ru-RU"/>
        </w:rPr>
        <w:t>. годину.</w:t>
      </w:r>
    </w:p>
    <w:p w:rsidR="00807F19" w:rsidRPr="00807F19" w:rsidRDefault="00807F19" w:rsidP="00807F19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D75028" w:rsidRPr="00807F19" w:rsidRDefault="00D75028" w:rsidP="00D7502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807F19">
        <w:rPr>
          <w:rFonts w:ascii="Arial" w:eastAsia="Times New Roman" w:hAnsi="Arial" w:cs="Arial"/>
          <w:sz w:val="24"/>
          <w:szCs w:val="24"/>
          <w:lang w:val="ru-RU"/>
        </w:rPr>
        <w:t xml:space="preserve">Овај закључак  објавити у </w:t>
      </w:r>
      <w:r w:rsidR="001B2122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„</w:t>
      </w:r>
      <w:r w:rsidRPr="00807F19">
        <w:rPr>
          <w:rFonts w:ascii="Arial" w:eastAsia="Times New Roman" w:hAnsi="Arial" w:cs="Arial"/>
          <w:sz w:val="24"/>
          <w:szCs w:val="24"/>
          <w:lang w:val="ru-RU"/>
        </w:rPr>
        <w:t xml:space="preserve">Службеном гласнику  Републике Србије”. </w:t>
      </w:r>
    </w:p>
    <w:p w:rsidR="00D75028" w:rsidRPr="00D75028" w:rsidRDefault="00D75028" w:rsidP="00D75028">
      <w:pPr>
        <w:tabs>
          <w:tab w:val="left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5028" w:rsidRPr="00D75028" w:rsidRDefault="00D75028" w:rsidP="00D75028">
      <w:pPr>
        <w:tabs>
          <w:tab w:val="left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5028" w:rsidRPr="00D75028" w:rsidRDefault="00D75028" w:rsidP="00D75028">
      <w:pPr>
        <w:tabs>
          <w:tab w:val="left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07F19" w:rsidRPr="005075A0" w:rsidRDefault="00807F19" w:rsidP="00807F19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eastAsia="sr-Cyrl-CS"/>
        </w:rPr>
      </w:pPr>
      <w:r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РС Број 1</w:t>
      </w:r>
      <w:r>
        <w:rPr>
          <w:rStyle w:val="FontStyle12"/>
          <w:rFonts w:ascii="Arial" w:hAnsi="Arial" w:cs="Arial"/>
          <w:sz w:val="24"/>
          <w:szCs w:val="24"/>
          <w:lang w:eastAsia="sr-Cyrl-CS"/>
        </w:rPr>
        <w:t>6</w:t>
      </w:r>
    </w:p>
    <w:p w:rsidR="00807F19" w:rsidRPr="005075A0" w:rsidRDefault="00807F19" w:rsidP="00807F19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FB3098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="009141D7" w:rsidRPr="00FB3098">
        <w:rPr>
          <w:rStyle w:val="FontStyle12"/>
          <w:rFonts w:ascii="Arial" w:hAnsi="Arial" w:cs="Arial"/>
          <w:sz w:val="24"/>
          <w:szCs w:val="24"/>
          <w:lang w:eastAsia="sr-Cyrl-CS"/>
        </w:rPr>
        <w:t>7</w:t>
      </w:r>
      <w:r w:rsidRPr="00FB3098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фебруара</w:t>
      </w:r>
      <w:r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5075A0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Pr="005075A0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године</w:t>
      </w:r>
    </w:p>
    <w:p w:rsidR="00807F19" w:rsidRDefault="00807F19" w:rsidP="00807F19">
      <w:pPr>
        <w:pStyle w:val="Style1"/>
        <w:widowControl/>
        <w:spacing w:line="240" w:lineRule="exact"/>
        <w:jc w:val="both"/>
        <w:rPr>
          <w:lang w:val="sr-Cyrl-RS"/>
        </w:rPr>
      </w:pPr>
    </w:p>
    <w:p w:rsidR="00807F19" w:rsidRDefault="00807F19" w:rsidP="00807F19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НАРОДНА СКУПШТИНА РЕПУБЛИКЕ СРБИЈЕ</w:t>
      </w:r>
    </w:p>
    <w:p w:rsidR="00807F19" w:rsidRDefault="00807F19" w:rsidP="00807F19">
      <w:pPr>
        <w:pStyle w:val="NoSpacing"/>
        <w:jc w:val="both"/>
        <w:rPr>
          <w:rFonts w:ascii="Arial" w:eastAsiaTheme="minorHAnsi" w:hAnsi="Arial" w:cs="Arial"/>
          <w:b/>
          <w:bCs/>
          <w:sz w:val="24"/>
          <w:szCs w:val="24"/>
          <w:lang w:val="sr-Cyrl-RS"/>
        </w:rPr>
      </w:pPr>
    </w:p>
    <w:p w:rsidR="00807F19" w:rsidRDefault="00807F19" w:rsidP="00807F19">
      <w:pPr>
        <w:pStyle w:val="NoSpacing"/>
        <w:ind w:left="5760"/>
        <w:jc w:val="both"/>
        <w:rPr>
          <w:rStyle w:val="propisclassinner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       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ПРЕДСЕДНИК</w:t>
      </w:r>
    </w:p>
    <w:p w:rsidR="00807F19" w:rsidRDefault="00807F19" w:rsidP="00807F19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807F19" w:rsidRDefault="00807F19" w:rsidP="00807F19">
      <w:pPr>
        <w:pStyle w:val="NoSpacing"/>
        <w:jc w:val="both"/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др Владимир Орлић</w:t>
      </w:r>
    </w:p>
    <w:p w:rsidR="00D75028" w:rsidRPr="00D75028" w:rsidRDefault="00D75028" w:rsidP="00D7502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5028" w:rsidRPr="00D75028" w:rsidRDefault="00D75028" w:rsidP="00D75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7502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</w:t>
      </w:r>
      <w:r w:rsidR="004367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</w:t>
      </w:r>
    </w:p>
    <w:p w:rsidR="00D75028" w:rsidRPr="00D75028" w:rsidRDefault="00D75028" w:rsidP="00D75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5028" w:rsidRPr="00D75028" w:rsidRDefault="00D75028" w:rsidP="00D750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D75028" w:rsidRPr="00D75028" w:rsidRDefault="00D75028" w:rsidP="00D75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5028" w:rsidRPr="00D75028" w:rsidRDefault="00D75028" w:rsidP="00D75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5028" w:rsidRPr="00D75028" w:rsidRDefault="00D75028" w:rsidP="00D75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75028" w:rsidRPr="00D75028" w:rsidRDefault="00D75028" w:rsidP="00D750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574FB" w:rsidRDefault="007574FB" w:rsidP="007549FD"/>
    <w:sectPr w:rsidR="007574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2B"/>
    <w:rsid w:val="0013688B"/>
    <w:rsid w:val="001B2122"/>
    <w:rsid w:val="001D39A4"/>
    <w:rsid w:val="002032CE"/>
    <w:rsid w:val="00241709"/>
    <w:rsid w:val="002527C0"/>
    <w:rsid w:val="003739B1"/>
    <w:rsid w:val="004367DD"/>
    <w:rsid w:val="0048362B"/>
    <w:rsid w:val="00532BE5"/>
    <w:rsid w:val="005A65D6"/>
    <w:rsid w:val="006771FB"/>
    <w:rsid w:val="006A52BD"/>
    <w:rsid w:val="00734B9F"/>
    <w:rsid w:val="007549FD"/>
    <w:rsid w:val="007574FB"/>
    <w:rsid w:val="007E2D3D"/>
    <w:rsid w:val="007F1F18"/>
    <w:rsid w:val="00807F19"/>
    <w:rsid w:val="009141D7"/>
    <w:rsid w:val="00AF1E59"/>
    <w:rsid w:val="00AF5C2A"/>
    <w:rsid w:val="00C05507"/>
    <w:rsid w:val="00D1360A"/>
    <w:rsid w:val="00D42B50"/>
    <w:rsid w:val="00D75028"/>
    <w:rsid w:val="00F829D7"/>
    <w:rsid w:val="00FB3098"/>
    <w:rsid w:val="00FC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27727-66DC-4C97-B517-53F53587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6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1F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C2A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807F19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807F19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807F19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807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Mladenović</dc:creator>
  <cp:keywords/>
  <dc:description/>
  <cp:lastModifiedBy>Danijela Vučak</cp:lastModifiedBy>
  <cp:revision>56</cp:revision>
  <cp:lastPrinted>2023-02-25T13:57:00Z</cp:lastPrinted>
  <dcterms:created xsi:type="dcterms:W3CDTF">2022-11-03T15:11:00Z</dcterms:created>
  <dcterms:modified xsi:type="dcterms:W3CDTF">2023-02-25T13:57:00Z</dcterms:modified>
</cp:coreProperties>
</file>