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52" w:rsidRPr="00FC0445" w:rsidRDefault="00507F52" w:rsidP="00507F52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bookmarkStart w:id="0" w:name="_GoBack"/>
      <w:bookmarkEnd w:id="0"/>
      <w:r w:rsidRPr="00FC0445">
        <w:rPr>
          <w:sz w:val="22"/>
          <w:szCs w:val="22"/>
          <w:lang w:val="sr-Cyrl-CS"/>
        </w:rPr>
        <w:t>РЕПУБЛИКА СРБИЈА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</w:p>
    <w:p w:rsidR="00507F52" w:rsidRPr="00FC0445" w:rsidRDefault="00507F52" w:rsidP="00507F52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НАРОДНА СКУПШТИНА</w:t>
      </w:r>
    </w:p>
    <w:p w:rsidR="00507F52" w:rsidRPr="00FC0445" w:rsidRDefault="00507F52" w:rsidP="00507F52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>O</w:t>
      </w:r>
      <w:r w:rsidRPr="00FC0445">
        <w:rPr>
          <w:sz w:val="22"/>
          <w:szCs w:val="22"/>
          <w:lang w:val="sr-Cyrl-CS"/>
        </w:rPr>
        <w:t>дбор за административно-буџетска</w:t>
      </w:r>
    </w:p>
    <w:p w:rsidR="00507F52" w:rsidRPr="00FC0445" w:rsidRDefault="00507F52" w:rsidP="00507F52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и мандатно-имунитетска питања</w:t>
      </w:r>
    </w:p>
    <w:p w:rsidR="00507F52" w:rsidRPr="00FC0445" w:rsidRDefault="00507F52" w:rsidP="00507F52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RS"/>
        </w:rPr>
      </w:pPr>
      <w:r w:rsidRPr="00FC0445">
        <w:rPr>
          <w:sz w:val="22"/>
          <w:szCs w:val="22"/>
          <w:lang w:val="sr-Cyrl-CS"/>
        </w:rPr>
        <w:t>2</w:t>
      </w:r>
      <w:r w:rsidRPr="00FC0445">
        <w:rPr>
          <w:sz w:val="22"/>
          <w:szCs w:val="22"/>
        </w:rPr>
        <w:t>1</w:t>
      </w:r>
      <w:r w:rsidRPr="00FC0445">
        <w:rPr>
          <w:sz w:val="22"/>
          <w:szCs w:val="22"/>
          <w:lang w:val="sr-Cyrl-CS"/>
        </w:rPr>
        <w:t xml:space="preserve"> Број: </w:t>
      </w:r>
    </w:p>
    <w:p w:rsidR="00507F52" w:rsidRPr="00FC0445" w:rsidRDefault="00507F52" w:rsidP="00507F52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26.10.2020</w:t>
      </w:r>
      <w:r w:rsidRPr="00FC0445">
        <w:rPr>
          <w:sz w:val="22"/>
          <w:szCs w:val="22"/>
          <w:lang w:val="sr-Cyrl-CS"/>
        </w:rPr>
        <w:t>. године</w:t>
      </w:r>
    </w:p>
    <w:p w:rsidR="00507F52" w:rsidRPr="00FC0445" w:rsidRDefault="00507F52" w:rsidP="00507F52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Б е о г р а д</w:t>
      </w:r>
    </w:p>
    <w:p w:rsidR="00507F52" w:rsidRPr="00FC0445" w:rsidRDefault="00507F52" w:rsidP="00507F52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RS"/>
        </w:rPr>
      </w:pPr>
    </w:p>
    <w:p w:rsidR="00507F52" w:rsidRPr="00FC0445" w:rsidRDefault="00507F52" w:rsidP="00507F52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НАРОДНОЈ СКУПШТИНИ </w:t>
      </w:r>
    </w:p>
    <w:p w:rsidR="00507F52" w:rsidRPr="00FC0445" w:rsidRDefault="00507F52" w:rsidP="00507F52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</w:p>
    <w:p w:rsidR="00507F52" w:rsidRPr="00FC0445" w:rsidRDefault="00507F52" w:rsidP="00507F52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</w:p>
    <w:p w:rsidR="00507F52" w:rsidRDefault="00507F52" w:rsidP="00507F52">
      <w:pPr>
        <w:tabs>
          <w:tab w:val="center" w:pos="1440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      </w:t>
      </w:r>
      <w:r w:rsidRPr="00FC0445">
        <w:rPr>
          <w:sz w:val="22"/>
          <w:szCs w:val="22"/>
          <w:lang w:val="sr-Cyrl-CS"/>
        </w:rPr>
        <w:t xml:space="preserve">На основу члана 199. и члана 65. став 2. алинеја </w:t>
      </w:r>
      <w:r w:rsidRPr="00FC0445">
        <w:rPr>
          <w:sz w:val="22"/>
          <w:szCs w:val="22"/>
        </w:rPr>
        <w:t>прва</w:t>
      </w:r>
      <w:r w:rsidRPr="00FC0445">
        <w:rPr>
          <w:sz w:val="22"/>
          <w:szCs w:val="22"/>
          <w:lang w:val="sr-Cyrl-CS"/>
        </w:rPr>
        <w:t xml:space="preserve"> Пословника Народне скупштине, </w:t>
      </w:r>
      <w:r w:rsidRPr="00FC0445">
        <w:rPr>
          <w:sz w:val="22"/>
          <w:szCs w:val="22"/>
        </w:rPr>
        <w:t>O</w:t>
      </w:r>
      <w:r w:rsidRPr="00FC0445">
        <w:rPr>
          <w:sz w:val="22"/>
          <w:szCs w:val="22"/>
          <w:lang w:val="sr-Cyrl-CS"/>
        </w:rPr>
        <w:t>дбор за администр</w:t>
      </w:r>
      <w:r w:rsidRPr="00FC0445">
        <w:rPr>
          <w:sz w:val="22"/>
          <w:szCs w:val="22"/>
        </w:rPr>
        <w:t>a</w:t>
      </w:r>
      <w:r w:rsidRPr="00FC0445">
        <w:rPr>
          <w:sz w:val="22"/>
          <w:szCs w:val="22"/>
          <w:lang w:val="sr-Cyrl-CS"/>
        </w:rPr>
        <w:t>тивно-буџетска и мандатно-имунититетска питања, на</w:t>
      </w:r>
      <w:r w:rsidR="000562D4">
        <w:rPr>
          <w:sz w:val="22"/>
          <w:szCs w:val="22"/>
          <w:lang w:val="sr-Cyrl-CS"/>
        </w:rPr>
        <w:t xml:space="preserve"> Т</w:t>
      </w:r>
      <w:r w:rsidR="000930CD">
        <w:rPr>
          <w:sz w:val="22"/>
          <w:szCs w:val="22"/>
          <w:lang w:val="sr-Cyrl-CS"/>
        </w:rPr>
        <w:t>рећој</w:t>
      </w:r>
      <w:r w:rsidRPr="00FC0445">
        <w:rPr>
          <w:sz w:val="22"/>
          <w:szCs w:val="22"/>
          <w:lang w:val="sr-Cyrl-CS"/>
        </w:rPr>
        <w:t xml:space="preserve"> </w:t>
      </w:r>
    </w:p>
    <w:p w:rsidR="00507F52" w:rsidRPr="00FC0445" w:rsidRDefault="000930CD" w:rsidP="00507F52">
      <w:pPr>
        <w:tabs>
          <w:tab w:val="center" w:pos="1440"/>
          <w:tab w:val="center" w:pos="6545"/>
        </w:tabs>
        <w:rPr>
          <w:spacing w:val="-4"/>
          <w:sz w:val="22"/>
          <w:szCs w:val="22"/>
          <w:lang w:val="ru-RU"/>
        </w:rPr>
      </w:pPr>
      <w:r>
        <w:rPr>
          <w:sz w:val="22"/>
          <w:szCs w:val="22"/>
          <w:lang w:val="sr-Cyrl-RS"/>
        </w:rPr>
        <w:t xml:space="preserve">седници одржаној 26. октобра 2020. године, размотрио је  Одлуку Републичке изборне </w:t>
      </w:r>
      <w:r w:rsidR="00507F52" w:rsidRPr="00FC0445">
        <w:rPr>
          <w:sz w:val="22"/>
          <w:szCs w:val="22"/>
          <w:lang w:val="sr-Cyrl-CS"/>
        </w:rPr>
        <w:t xml:space="preserve">комисије </w:t>
      </w:r>
      <w:r w:rsidR="00507F52" w:rsidRPr="00FC0445">
        <w:rPr>
          <w:sz w:val="22"/>
          <w:szCs w:val="22"/>
        </w:rPr>
        <w:t>о додели мандата народн</w:t>
      </w:r>
      <w:r>
        <w:rPr>
          <w:sz w:val="22"/>
          <w:szCs w:val="22"/>
          <w:lang w:val="sr-Cyrl-RS"/>
        </w:rPr>
        <w:t>ог</w:t>
      </w:r>
      <w:r w:rsidR="00507F52" w:rsidRPr="00FC0445">
        <w:rPr>
          <w:sz w:val="22"/>
          <w:szCs w:val="22"/>
        </w:rPr>
        <w:t xml:space="preserve"> посланика ради попуне упражњен</w:t>
      </w:r>
      <w:r w:rsidR="00507F52" w:rsidRPr="00FC0445">
        <w:rPr>
          <w:sz w:val="22"/>
          <w:szCs w:val="22"/>
          <w:lang w:val="sr-Cyrl-RS"/>
        </w:rPr>
        <w:t>их</w:t>
      </w:r>
      <w:r w:rsidR="00507F52" w:rsidRPr="00FC0445">
        <w:rPr>
          <w:sz w:val="22"/>
          <w:szCs w:val="22"/>
        </w:rPr>
        <w:t xml:space="preserve"> посланичк</w:t>
      </w:r>
      <w:r w:rsidR="00507F52" w:rsidRPr="00FC0445">
        <w:rPr>
          <w:sz w:val="22"/>
          <w:szCs w:val="22"/>
          <w:lang w:val="sr-Cyrl-RS"/>
        </w:rPr>
        <w:t xml:space="preserve">их </w:t>
      </w:r>
      <w:r w:rsidR="00507F52" w:rsidRPr="00FC0445">
        <w:rPr>
          <w:sz w:val="22"/>
          <w:szCs w:val="22"/>
        </w:rPr>
        <w:t>места у Народној скупштини</w:t>
      </w:r>
      <w:r w:rsidR="00507F52" w:rsidRPr="00FC0445">
        <w:rPr>
          <w:sz w:val="22"/>
          <w:szCs w:val="22"/>
          <w:lang w:val="sr-Cyrl-CS"/>
        </w:rPr>
        <w:t xml:space="preserve"> </w:t>
      </w:r>
      <w:r w:rsidR="00507F52" w:rsidRPr="00FC0445">
        <w:rPr>
          <w:spacing w:val="-4"/>
          <w:sz w:val="22"/>
          <w:szCs w:val="22"/>
          <w:lang w:val="ru-RU"/>
        </w:rPr>
        <w:t xml:space="preserve">02 Број </w:t>
      </w:r>
      <w:r w:rsidR="00495D76" w:rsidRPr="00495D76">
        <w:rPr>
          <w:spacing w:val="-4"/>
          <w:sz w:val="22"/>
          <w:szCs w:val="22"/>
          <w:lang w:val="ru-RU"/>
        </w:rPr>
        <w:t>013-1</w:t>
      </w:r>
      <w:r w:rsidR="00495D76" w:rsidRPr="00495D76">
        <w:rPr>
          <w:spacing w:val="-4"/>
          <w:sz w:val="22"/>
          <w:szCs w:val="22"/>
        </w:rPr>
        <w:t>538/20</w:t>
      </w:r>
      <w:r w:rsidR="00507F52" w:rsidRPr="00495D76">
        <w:rPr>
          <w:spacing w:val="-4"/>
          <w:sz w:val="22"/>
          <w:szCs w:val="22"/>
          <w:lang w:val="ru-RU"/>
        </w:rPr>
        <w:t xml:space="preserve"> </w:t>
      </w:r>
      <w:r w:rsidR="00507F52" w:rsidRPr="00FC0445">
        <w:rPr>
          <w:sz w:val="22"/>
          <w:szCs w:val="22"/>
          <w:lang w:val="sr-Cyrl-CS"/>
        </w:rPr>
        <w:t>и о томе подноси следећи</w:t>
      </w:r>
    </w:p>
    <w:p w:rsidR="00507F52" w:rsidRPr="00FC0445" w:rsidRDefault="00507F52" w:rsidP="00507F52">
      <w:pPr>
        <w:rPr>
          <w:sz w:val="22"/>
          <w:szCs w:val="22"/>
          <w:lang w:val="sr-Cyrl-CS"/>
        </w:rPr>
      </w:pPr>
    </w:p>
    <w:p w:rsidR="00507F52" w:rsidRPr="00FC0445" w:rsidRDefault="00507F52" w:rsidP="00507F52">
      <w:pPr>
        <w:jc w:val="center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И З В Е Ш Т А Ј</w:t>
      </w:r>
    </w:p>
    <w:p w:rsidR="00507F52" w:rsidRPr="00FC0445" w:rsidRDefault="00507F52" w:rsidP="00507F52">
      <w:pPr>
        <w:jc w:val="center"/>
        <w:rPr>
          <w:sz w:val="22"/>
          <w:szCs w:val="22"/>
        </w:rPr>
      </w:pPr>
    </w:p>
    <w:p w:rsidR="00507F52" w:rsidRPr="00FC0445" w:rsidRDefault="00507F52" w:rsidP="00507F52">
      <w:pPr>
        <w:tabs>
          <w:tab w:val="left" w:pos="1260"/>
        </w:tabs>
        <w:rPr>
          <w:sz w:val="22"/>
          <w:szCs w:val="22"/>
          <w:lang w:val="sr-Cyrl-RS"/>
        </w:rPr>
      </w:pPr>
      <w:r w:rsidRPr="00FC0445">
        <w:rPr>
          <w:sz w:val="22"/>
          <w:szCs w:val="22"/>
          <w:lang w:val="sr-Cyrl-CS"/>
        </w:rPr>
        <w:tab/>
        <w:t>Одбор је констатовао да су престанком мандата народним</w:t>
      </w:r>
      <w:r>
        <w:rPr>
          <w:sz w:val="22"/>
          <w:szCs w:val="22"/>
          <w:lang w:val="sr-Cyrl-CS"/>
        </w:rPr>
        <w:t xml:space="preserve"> посланицима Јасмини Палуровић, др Небојши Марјановићу, Далибору Радичевић</w:t>
      </w:r>
      <w:r w:rsidR="000930CD">
        <w:rPr>
          <w:sz w:val="22"/>
          <w:szCs w:val="22"/>
          <w:lang w:val="sr-Cyrl-CS"/>
        </w:rPr>
        <w:t xml:space="preserve">у, Милошу Вучевићу, Марији Обрадовић, Браниславу Недимовићу, </w:t>
      </w:r>
      <w:r>
        <w:rPr>
          <w:sz w:val="22"/>
          <w:szCs w:val="22"/>
          <w:lang w:val="sr-Cyrl-CS"/>
        </w:rPr>
        <w:t>Маји Гојковић и Милану Кркобабићу, изабраним</w:t>
      </w:r>
      <w:r w:rsidRPr="00FC0445">
        <w:rPr>
          <w:sz w:val="22"/>
          <w:szCs w:val="22"/>
          <w:lang w:val="sr-Cyrl-CS"/>
        </w:rPr>
        <w:t xml:space="preserve"> са Изборне листе АЛЕКСАНДАР ВУЧИЋ –</w:t>
      </w:r>
      <w:r>
        <w:rPr>
          <w:sz w:val="22"/>
          <w:szCs w:val="22"/>
          <w:lang w:val="sr-Cyrl-CS"/>
        </w:rPr>
        <w:t xml:space="preserve"> ЗА НАШУ ДЕЦУ</w:t>
      </w:r>
      <w:r w:rsidR="000930CD">
        <w:rPr>
          <w:sz w:val="22"/>
          <w:szCs w:val="22"/>
          <w:lang w:val="sr-Cyrl-RS"/>
        </w:rPr>
        <w:t xml:space="preserve"> и</w:t>
      </w:r>
      <w:r>
        <w:rPr>
          <w:sz w:val="22"/>
          <w:szCs w:val="22"/>
          <w:lang w:val="sr-Cyrl-RS"/>
        </w:rPr>
        <w:t xml:space="preserve"> </w:t>
      </w:r>
      <w:r w:rsidR="000930CD">
        <w:rPr>
          <w:sz w:val="22"/>
          <w:szCs w:val="22"/>
          <w:lang w:val="sr-Cyrl-CS"/>
        </w:rPr>
        <w:t>Радоми</w:t>
      </w:r>
      <w:r>
        <w:rPr>
          <w:sz w:val="22"/>
          <w:szCs w:val="22"/>
          <w:lang w:val="sr-Cyrl-CS"/>
        </w:rPr>
        <w:t>ру Дмитровићу</w:t>
      </w:r>
      <w:r>
        <w:rPr>
          <w:sz w:val="22"/>
          <w:szCs w:val="22"/>
        </w:rPr>
        <w:t>, изабрано</w:t>
      </w:r>
      <w:r>
        <w:rPr>
          <w:sz w:val="22"/>
          <w:szCs w:val="22"/>
          <w:lang w:val="sr-Cyrl-RS"/>
        </w:rPr>
        <w:t xml:space="preserve">м </w:t>
      </w:r>
      <w:r w:rsidRPr="00FC0445">
        <w:rPr>
          <w:sz w:val="22"/>
          <w:szCs w:val="22"/>
        </w:rPr>
        <w:t>са Изборне листе</w:t>
      </w:r>
      <w:r>
        <w:rPr>
          <w:sz w:val="22"/>
          <w:szCs w:val="22"/>
          <w:lang w:val="sr-Cyrl-RS"/>
        </w:rPr>
        <w:t xml:space="preserve"> АЛЕКСАНДАР ШАПИЋ –</w:t>
      </w:r>
      <w:r w:rsidR="000930C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ПОБЕДА ЗА СРБИЈУ</w:t>
      </w:r>
      <w:r w:rsidR="000930CD">
        <w:rPr>
          <w:sz w:val="22"/>
          <w:szCs w:val="22"/>
          <w:lang w:val="sr-Cyrl-RS"/>
        </w:rPr>
        <w:t>,</w:t>
      </w:r>
      <w:r w:rsidRPr="00FC0445">
        <w:rPr>
          <w:sz w:val="22"/>
          <w:szCs w:val="22"/>
        </w:rPr>
        <w:t xml:space="preserve"> </w:t>
      </w:r>
      <w:r w:rsidRPr="00FC0445">
        <w:rPr>
          <w:sz w:val="22"/>
          <w:szCs w:val="22"/>
          <w:lang w:val="sr-Cyrl-CS"/>
        </w:rPr>
        <w:t>остала упражњена посланичка места у Народној скупштини, у складу са одредбом члана 88. Закона о избору народних посланика.</w:t>
      </w:r>
    </w:p>
    <w:p w:rsidR="00507F52" w:rsidRPr="00FC0445" w:rsidRDefault="00507F52" w:rsidP="00507F52">
      <w:pPr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ab/>
      </w:r>
      <w:r w:rsidRPr="00FC0445">
        <w:rPr>
          <w:sz w:val="22"/>
          <w:szCs w:val="22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507F52" w:rsidRPr="00FC0445" w:rsidRDefault="00507F52" w:rsidP="00507F52">
      <w:pPr>
        <w:ind w:firstLine="1430"/>
        <w:rPr>
          <w:bCs/>
          <w:sz w:val="22"/>
          <w:szCs w:val="22"/>
          <w:lang w:val="sr-Cyrl-RS"/>
        </w:rPr>
      </w:pPr>
      <w:r w:rsidRPr="00FC0445">
        <w:rPr>
          <w:sz w:val="22"/>
          <w:szCs w:val="22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FC0445">
        <w:rPr>
          <w:sz w:val="22"/>
          <w:szCs w:val="22"/>
          <w:lang w:val="sr-Cyrl-RS"/>
        </w:rPr>
        <w:t>у</w:t>
      </w:r>
      <w:r w:rsidRPr="00FC0445">
        <w:rPr>
          <w:sz w:val="22"/>
          <w:szCs w:val="22"/>
          <w:lang w:val="sr-Cyrl-CS"/>
        </w:rPr>
        <w:t xml:space="preserve">верења о избору народних посланика </w:t>
      </w:r>
      <w:r w:rsidR="000930CD">
        <w:rPr>
          <w:sz w:val="22"/>
          <w:szCs w:val="22"/>
          <w:lang w:val="sr-Cyrl-CS"/>
        </w:rPr>
        <w:t>Невене Вујадиновић, Петра Весовића, Немање Поповића, Милана Југовића, Миреле Раденковић,</w:t>
      </w:r>
      <w:r w:rsidR="00D17D32">
        <w:rPr>
          <w:sz w:val="22"/>
          <w:szCs w:val="22"/>
          <w:lang w:val="sr-Cyrl-CS"/>
        </w:rPr>
        <w:t xml:space="preserve"> Босиљке Срдић, Бориса Бурсаћа и Аца </w:t>
      </w:r>
      <w:r w:rsidR="000930CD">
        <w:rPr>
          <w:sz w:val="22"/>
          <w:szCs w:val="22"/>
          <w:lang w:val="sr-Cyrl-CS"/>
        </w:rPr>
        <w:t>Петровића</w:t>
      </w:r>
      <w:r>
        <w:rPr>
          <w:sz w:val="22"/>
          <w:szCs w:val="22"/>
          <w:lang w:val="sr-Cyrl-CS"/>
        </w:rPr>
        <w:t xml:space="preserve">, </w:t>
      </w:r>
      <w:r w:rsidRPr="00FC0445">
        <w:rPr>
          <w:sz w:val="22"/>
          <w:szCs w:val="22"/>
          <w:lang w:val="sr-Cyrl-CS"/>
        </w:rPr>
        <w:t>изабрани</w:t>
      </w:r>
      <w:r w:rsidRPr="00FC0445">
        <w:rPr>
          <w:sz w:val="22"/>
          <w:szCs w:val="22"/>
          <w:lang w:val="sr-Cyrl-RS"/>
        </w:rPr>
        <w:t>х</w:t>
      </w:r>
      <w:r w:rsidRPr="00FC0445">
        <w:rPr>
          <w:sz w:val="22"/>
          <w:szCs w:val="22"/>
          <w:lang w:val="sr-Cyrl-CS"/>
        </w:rPr>
        <w:t xml:space="preserve"> са Изборне листе </w:t>
      </w:r>
      <w:r w:rsidRPr="00FC0445">
        <w:rPr>
          <w:bCs/>
          <w:sz w:val="22"/>
          <w:szCs w:val="22"/>
        </w:rPr>
        <w:t>АЛЕКСАНДАР ВУЧИЋ –</w:t>
      </w:r>
      <w:r w:rsidR="009750B6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 xml:space="preserve">ЗА НАШУ ДЕЦУ,  </w:t>
      </w:r>
      <w:r w:rsidR="00D17D32">
        <w:rPr>
          <w:bCs/>
          <w:sz w:val="22"/>
          <w:szCs w:val="22"/>
          <w:lang w:val="sr-Cyrl-RS"/>
        </w:rPr>
        <w:t>и Љиљане Кузмановић – Вујаковић</w:t>
      </w:r>
      <w:r>
        <w:rPr>
          <w:bCs/>
          <w:sz w:val="22"/>
          <w:szCs w:val="22"/>
          <w:lang w:val="sr-Cyrl-RS"/>
        </w:rPr>
        <w:t xml:space="preserve">, </w:t>
      </w:r>
      <w:r w:rsidR="009750B6">
        <w:rPr>
          <w:bCs/>
          <w:sz w:val="22"/>
          <w:szCs w:val="22"/>
          <w:lang w:val="sr-Cyrl-RS"/>
        </w:rPr>
        <w:t>изабране</w:t>
      </w:r>
      <w:r w:rsidRPr="00FC0445">
        <w:rPr>
          <w:bCs/>
          <w:sz w:val="22"/>
          <w:szCs w:val="22"/>
          <w:lang w:val="sr-Cyrl-RS"/>
        </w:rPr>
        <w:t xml:space="preserve"> са Изборне листе </w:t>
      </w:r>
      <w:r w:rsidR="009750B6">
        <w:rPr>
          <w:bCs/>
          <w:sz w:val="22"/>
          <w:szCs w:val="22"/>
          <w:lang w:val="sr-Cyrl-RS"/>
        </w:rPr>
        <w:t xml:space="preserve"> АЛЕКСАНДАР ШАПИЋ – ПОБЕДА ЗА СРБИЈУ, </w:t>
      </w:r>
      <w:r w:rsidRPr="00FC0445">
        <w:rPr>
          <w:bCs/>
          <w:sz w:val="22"/>
          <w:szCs w:val="22"/>
          <w:lang w:val="sr-Cyrl-RS"/>
        </w:rPr>
        <w:t xml:space="preserve">и </w:t>
      </w:r>
      <w:r w:rsidRPr="00FC0445">
        <w:rPr>
          <w:sz w:val="22"/>
          <w:szCs w:val="22"/>
          <w:lang w:val="sr-Cyrl-CS"/>
        </w:rPr>
        <w:t>утврдио да су подаци о избору народних 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9750B6" w:rsidRDefault="00507F52" w:rsidP="00507F52">
      <w:pPr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</w:t>
      </w:r>
      <w:r w:rsidR="009750B6">
        <w:rPr>
          <w:sz w:val="22"/>
          <w:szCs w:val="22"/>
          <w:lang w:val="sr-Cyrl-CS"/>
        </w:rPr>
        <w:t xml:space="preserve"> Невени Вујадиновић, Петру Весовићу, Немањи Поповић</w:t>
      </w:r>
      <w:r w:rsidR="00D17D32">
        <w:rPr>
          <w:sz w:val="22"/>
          <w:szCs w:val="22"/>
          <w:lang w:val="sr-Cyrl-CS"/>
        </w:rPr>
        <w:t>у, Милану Југовићу, Мирели Раденкови</w:t>
      </w:r>
      <w:r w:rsidR="009750B6">
        <w:rPr>
          <w:sz w:val="22"/>
          <w:szCs w:val="22"/>
          <w:lang w:val="sr-Cyrl-CS"/>
        </w:rPr>
        <w:t xml:space="preserve">ћ, Босиљки Срдић, Борису Бурсаћу, Ацу Петровићу и Љиљани Кузмановић </w:t>
      </w:r>
      <w:r w:rsidR="00D17D32">
        <w:rPr>
          <w:sz w:val="22"/>
          <w:szCs w:val="22"/>
          <w:lang w:val="sr-Cyrl-CS"/>
        </w:rPr>
        <w:t xml:space="preserve">- </w:t>
      </w:r>
      <w:r w:rsidR="009750B6">
        <w:rPr>
          <w:sz w:val="22"/>
          <w:szCs w:val="22"/>
          <w:lang w:val="sr-Cyrl-CS"/>
        </w:rPr>
        <w:t>Вујаковић.</w:t>
      </w:r>
    </w:p>
    <w:p w:rsidR="009750B6" w:rsidRDefault="009750B6" w:rsidP="00507F52">
      <w:pPr>
        <w:ind w:firstLine="1430"/>
        <w:rPr>
          <w:sz w:val="22"/>
          <w:szCs w:val="22"/>
          <w:lang w:val="sr-Cyrl-CS"/>
        </w:rPr>
      </w:pPr>
    </w:p>
    <w:p w:rsidR="00507F52" w:rsidRDefault="00507F52" w:rsidP="00507F52">
      <w:pPr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За известиоца Одбора на седници Народне скупштине одређен је</w:t>
      </w:r>
      <w:r w:rsidRPr="00350B4F">
        <w:t xml:space="preserve"> </w:t>
      </w:r>
      <w:r w:rsidRPr="00350B4F">
        <w:rPr>
          <w:sz w:val="22"/>
          <w:szCs w:val="22"/>
          <w:lang w:val="sr-Cyrl-CS"/>
        </w:rPr>
        <w:t>др Александар Мартиновић</w:t>
      </w:r>
      <w:r w:rsidRPr="00FC0445">
        <w:rPr>
          <w:sz w:val="22"/>
          <w:szCs w:val="22"/>
          <w:lang w:val="sr-Cyrl-CS"/>
        </w:rPr>
        <w:t>, председник Одбора.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</w:p>
    <w:p w:rsidR="00507F52" w:rsidRPr="00FC0445" w:rsidRDefault="00507F52" w:rsidP="00507F52">
      <w:pPr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                                         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</w:t>
      </w:r>
      <w:r w:rsidR="009750B6">
        <w:rPr>
          <w:sz w:val="22"/>
          <w:szCs w:val="22"/>
          <w:lang w:val="sr-Cyrl-CS"/>
        </w:rPr>
        <w:t xml:space="preserve">   </w:t>
      </w:r>
      <w:r w:rsidRPr="00FC0445">
        <w:rPr>
          <w:sz w:val="22"/>
          <w:szCs w:val="22"/>
          <w:lang w:val="sr-Cyrl-CS"/>
        </w:rPr>
        <w:t>ПРЕДСЕДНИК</w:t>
      </w:r>
    </w:p>
    <w:p w:rsidR="00507F52" w:rsidRPr="00FC0445" w:rsidRDefault="00507F52" w:rsidP="00507F52">
      <w:pPr>
        <w:rPr>
          <w:sz w:val="22"/>
          <w:szCs w:val="22"/>
          <w:lang w:val="sr-Cyrl-RS"/>
        </w:rPr>
      </w:pP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  <w:t xml:space="preserve">       </w:t>
      </w:r>
      <w:r w:rsidRPr="00FC0445">
        <w:rPr>
          <w:sz w:val="22"/>
          <w:szCs w:val="22"/>
          <w:lang w:val="sr-Cyrl-RS"/>
        </w:rPr>
        <w:t xml:space="preserve">  </w:t>
      </w:r>
    </w:p>
    <w:p w:rsidR="00507F52" w:rsidRPr="00FC0445" w:rsidRDefault="00507F52" w:rsidP="00507F52">
      <w:pPr>
        <w:rPr>
          <w:sz w:val="22"/>
          <w:szCs w:val="22"/>
        </w:rPr>
      </w:pP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  <w:t xml:space="preserve">                      др Александар Мартиновић</w:t>
      </w:r>
    </w:p>
    <w:sectPr w:rsidR="00507F52" w:rsidRPr="00FC0445" w:rsidSect="005F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2"/>
    <w:rsid w:val="000562D4"/>
    <w:rsid w:val="000930CD"/>
    <w:rsid w:val="003F085D"/>
    <w:rsid w:val="00495D76"/>
    <w:rsid w:val="00507F52"/>
    <w:rsid w:val="006F71AC"/>
    <w:rsid w:val="00715E8F"/>
    <w:rsid w:val="00731A48"/>
    <w:rsid w:val="00742667"/>
    <w:rsid w:val="00881B07"/>
    <w:rsid w:val="009750B6"/>
    <w:rsid w:val="00A24F71"/>
    <w:rsid w:val="00B07F44"/>
    <w:rsid w:val="00C575F9"/>
    <w:rsid w:val="00D17D32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2020-10-26T14:20:00Z</cp:lastPrinted>
  <dcterms:created xsi:type="dcterms:W3CDTF">2021-01-29T11:32:00Z</dcterms:created>
  <dcterms:modified xsi:type="dcterms:W3CDTF">2021-01-29T11:32:00Z</dcterms:modified>
</cp:coreProperties>
</file>